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264" w:type="pct"/>
        <w:tblCellSpacing w:w="0" w:type="dxa"/>
        <w:tblInd w:w="232" w:type="dxa"/>
        <w:tblBorders>
          <w:top w:val="outset" w:sz="6" w:space="0" w:color="00000A"/>
          <w:left w:val="outset" w:sz="6" w:space="0" w:color="00000A"/>
          <w:bottom w:val="outset" w:sz="6" w:space="0" w:color="00000A"/>
          <w:right w:val="outset" w:sz="6" w:space="0" w:color="00000A"/>
        </w:tblBorders>
        <w:tblCellMar>
          <w:top w:w="75" w:type="dxa"/>
          <w:left w:w="75" w:type="dxa"/>
          <w:bottom w:w="75" w:type="dxa"/>
          <w:right w:w="75" w:type="dxa"/>
        </w:tblCellMar>
        <w:tblLook w:val="04A0"/>
      </w:tblPr>
      <w:tblGrid>
        <w:gridCol w:w="7467"/>
        <w:gridCol w:w="2274"/>
      </w:tblGrid>
      <w:tr w:rsidR="0094020F" w:rsidRPr="004C4131" w:rsidTr="00394F2F">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auto"/>
            <w:vAlign w:val="center"/>
            <w:hideMark/>
          </w:tcPr>
          <w:p w:rsidR="004C4131" w:rsidRPr="004C4131" w:rsidRDefault="00394F2F" w:rsidP="00394F2F">
            <w:pPr>
              <w:pStyle w:val="Nagwek"/>
              <w:tabs>
                <w:tab w:val="clear" w:pos="4536"/>
                <w:tab w:val="clear" w:pos="9072"/>
                <w:tab w:val="left" w:pos="3705"/>
              </w:tabs>
              <w:rPr>
                <w:rFonts w:ascii="Times New Roman" w:eastAsia="Times New Roman" w:hAnsi="Times New Roman" w:cs="Times New Roman"/>
                <w:sz w:val="10"/>
                <w:szCs w:val="24"/>
                <w:lang w:eastAsia="pl-PL"/>
              </w:rPr>
            </w:pPr>
            <w:r w:rsidRPr="00394F2F">
              <w:rPr>
                <w:b/>
                <w:sz w:val="32"/>
                <w:szCs w:val="32"/>
              </w:rPr>
              <w:t>OPIS  PRZEDMIOTU  ZAMÓWIENIA</w:t>
            </w:r>
            <w:r>
              <w:rPr>
                <w:b/>
                <w:sz w:val="32"/>
                <w:szCs w:val="32"/>
              </w:rPr>
              <w:t xml:space="preserve">    </w:t>
            </w:r>
            <w:r w:rsidRPr="00394F2F">
              <w:rPr>
                <w:b/>
                <w:sz w:val="28"/>
                <w:szCs w:val="28"/>
              </w:rPr>
              <w:t xml:space="preserve"> -                           </w:t>
            </w:r>
            <w:r w:rsidRPr="00394F2F">
              <w:rPr>
                <w:b/>
              </w:rPr>
              <w:t>Załącznik nr 9.1 do SIWZ</w:t>
            </w:r>
          </w:p>
        </w:tc>
      </w:tr>
      <w:tr w:rsidR="00394F2F" w:rsidRPr="004C4131" w:rsidTr="0094020F">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BFBFBF" w:themeFill="background1" w:themeFillShade="BF"/>
            <w:vAlign w:val="center"/>
            <w:hideMark/>
          </w:tcPr>
          <w:p w:rsidR="00394F2F" w:rsidRPr="004C4131" w:rsidRDefault="00394F2F" w:rsidP="004C4131">
            <w:pPr>
              <w:spacing w:before="100" w:beforeAutospacing="1" w:after="119" w:line="240" w:lineRule="auto"/>
              <w:rPr>
                <w:rFonts w:ascii="Arial" w:eastAsia="Times New Roman" w:hAnsi="Arial" w:cs="Arial"/>
                <w:b/>
                <w:bCs/>
                <w:color w:val="000000"/>
                <w:sz w:val="20"/>
                <w:szCs w:val="20"/>
                <w:lang w:eastAsia="pl-PL"/>
              </w:rPr>
            </w:pPr>
            <w:r w:rsidRPr="004C4131">
              <w:rPr>
                <w:rFonts w:ascii="Arial" w:eastAsia="Times New Roman" w:hAnsi="Arial" w:cs="Arial"/>
                <w:b/>
                <w:bCs/>
                <w:color w:val="000000"/>
                <w:sz w:val="20"/>
                <w:szCs w:val="20"/>
                <w:lang w:eastAsia="pl-PL"/>
              </w:rPr>
              <w:t>CZĘŚĆ I - Zestaw pomocy dydaktycznych do wyposażenia pracowni przyrodniczej</w:t>
            </w:r>
          </w:p>
        </w:tc>
      </w:tr>
      <w:tr w:rsidR="004C4131" w:rsidRPr="004C4131" w:rsidTr="007E782E">
        <w:trPr>
          <w:trHeight w:val="12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120" w:lineRule="atLeast"/>
              <w:ind w:left="68"/>
              <w:rPr>
                <w:rFonts w:ascii="Times New Roman" w:eastAsia="Times New Roman" w:hAnsi="Times New Roman" w:cs="Times New Roman"/>
                <w:sz w:val="24"/>
                <w:szCs w:val="24"/>
                <w:lang w:eastAsia="pl-PL"/>
              </w:rPr>
            </w:pPr>
            <w:r w:rsidRPr="00CF7C98">
              <w:rPr>
                <w:rFonts w:ascii="Arial" w:eastAsia="Times New Roman" w:hAnsi="Arial" w:cs="Arial"/>
                <w:b/>
                <w:bCs/>
                <w:color w:val="000000"/>
                <w:sz w:val="20"/>
                <w:szCs w:val="20"/>
                <w:shd w:val="clear" w:color="auto" w:fill="FFFFFF" w:themeFill="background1"/>
                <w:lang w:eastAsia="pl-PL"/>
              </w:rPr>
              <w:t>Mikroskop – wersja</w:t>
            </w:r>
            <w:r w:rsidRPr="004C4131">
              <w:rPr>
                <w:rFonts w:ascii="Arial" w:eastAsia="Times New Roman" w:hAnsi="Arial" w:cs="Arial"/>
                <w:b/>
                <w:bCs/>
                <w:color w:val="000000"/>
                <w:sz w:val="20"/>
                <w:szCs w:val="20"/>
                <w:lang w:eastAsia="pl-PL"/>
              </w:rPr>
              <w:t xml:space="preserve"> zasilana z sieci i/lub z baterii – 8 szt.</w:t>
            </w:r>
          </w:p>
        </w:tc>
      </w:tr>
      <w:tr w:rsidR="004C4131" w:rsidRPr="004C4131" w:rsidTr="0094020F">
        <w:trPr>
          <w:trHeight w:val="12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CF7C98" w:rsidRDefault="00F74504" w:rsidP="00F74504">
            <w:pPr>
              <w:pStyle w:val="NormalnyWeb"/>
              <w:spacing w:before="102" w:beforeAutospacing="0" w:line="119" w:lineRule="atLeast"/>
              <w:ind w:left="68" w:right="68"/>
              <w:rPr>
                <w:rFonts w:ascii="Arial" w:hAnsi="Arial" w:cs="Arial"/>
                <w:sz w:val="20"/>
                <w:szCs w:val="20"/>
              </w:rPr>
            </w:pPr>
            <w:r>
              <w:rPr>
                <w:rFonts w:ascii="Arial" w:hAnsi="Arial" w:cs="Arial"/>
                <w:sz w:val="20"/>
                <w:szCs w:val="20"/>
              </w:rPr>
              <w:t>mikroskop ze szklaną optyką, zalecany zakres powiększeń 40x-400x, stolik mechaniczny z możliwością przesuwu preparatu, naniesioną podziałką, śrubami mikro i makro, dwoma źródłami światła: górnym (odbitym) i dolnym (przechodzącym), z zasilaniem sieciowym i/lub bateryjnym.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2"/>
                <w:szCs w:val="24"/>
                <w:lang w:eastAsia="pl-PL"/>
              </w:rPr>
            </w:pPr>
          </w:p>
        </w:tc>
      </w:tr>
      <w:tr w:rsidR="0094020F" w:rsidRPr="004C4131" w:rsidTr="00CF7C98">
        <w:trPr>
          <w:trHeight w:val="12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2F2F2" w:themeFill="background1" w:themeFillShade="F2"/>
            <w:vAlign w:val="center"/>
            <w:hideMark/>
          </w:tcPr>
          <w:p w:rsidR="004C4131" w:rsidRPr="00CF7C98" w:rsidRDefault="0094020F" w:rsidP="00CF7C98">
            <w:pPr>
              <w:rPr>
                <w:rFonts w:ascii="Arial" w:hAnsi="Arial" w:cs="Arial"/>
                <w:b/>
                <w:sz w:val="20"/>
                <w:szCs w:val="20"/>
              </w:rPr>
            </w:pPr>
            <w:r w:rsidRPr="00CF7C98">
              <w:rPr>
                <w:rFonts w:ascii="Arial" w:hAnsi="Arial" w:cs="Arial"/>
                <w:b/>
                <w:sz w:val="20"/>
                <w:szCs w:val="20"/>
              </w:rPr>
              <w:t>Mikroskop z kamerą USB – 1 szt.</w:t>
            </w:r>
          </w:p>
        </w:tc>
      </w:tr>
      <w:tr w:rsidR="004C4131" w:rsidRPr="004C4131" w:rsidTr="00CF7C98">
        <w:trPr>
          <w:trHeight w:val="12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rsidR="004C4131" w:rsidRPr="004C4131" w:rsidRDefault="004C4131" w:rsidP="00F37472">
            <w:pPr>
              <w:spacing w:before="100" w:beforeAutospacing="1" w:after="119" w:line="120" w:lineRule="atLeast"/>
              <w:ind w:left="34"/>
              <w:rPr>
                <w:rFonts w:ascii="Times New Roman" w:eastAsia="Times New Roman" w:hAnsi="Times New Roman" w:cs="Times New Roman"/>
                <w:sz w:val="24"/>
                <w:szCs w:val="24"/>
                <w:lang w:eastAsia="pl-PL"/>
              </w:rPr>
            </w:pPr>
            <w:r w:rsidRPr="00CF7C98">
              <w:rPr>
                <w:rFonts w:ascii="Arial" w:eastAsia="Times New Roman" w:hAnsi="Arial" w:cs="Arial"/>
                <w:sz w:val="20"/>
                <w:szCs w:val="20"/>
                <w:lang w:eastAsia="pl-PL"/>
              </w:rPr>
              <w:t xml:space="preserve">mikroskop z możliwością podłączenia kamery USB, ze szklaną optyką, </w:t>
            </w:r>
            <w:r w:rsidR="00F74504">
              <w:rPr>
                <w:rFonts w:ascii="Arial" w:hAnsi="Arial" w:cs="Arial"/>
                <w:sz w:val="20"/>
                <w:szCs w:val="20"/>
              </w:rPr>
              <w:t>zalecany zakres powiększeń 40x-400x, stolik z możliwością przesuwu preparatu, naniesioną podziałką, śrubami mikro i makro, dwoma źródłami światła: górnym (odbitym) i dolnym (przechodzącym), z zasilaniem sieciowym i/lub bateryjnym.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themeFill="background1"/>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2"/>
                <w:szCs w:val="24"/>
                <w:lang w:eastAsia="pl-PL"/>
              </w:rPr>
            </w:pPr>
          </w:p>
        </w:tc>
      </w:tr>
      <w:tr w:rsidR="0094020F" w:rsidRPr="004C4131" w:rsidTr="0094020F">
        <w:trPr>
          <w:trHeight w:val="12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94020F" w:rsidP="004C4131">
            <w:pPr>
              <w:spacing w:before="100" w:beforeAutospacing="1" w:after="119" w:line="240" w:lineRule="auto"/>
              <w:rPr>
                <w:rFonts w:ascii="Times New Roman" w:eastAsia="Times New Roman" w:hAnsi="Times New Roman" w:cs="Times New Roman"/>
                <w:sz w:val="12"/>
                <w:szCs w:val="24"/>
                <w:lang w:eastAsia="pl-PL"/>
              </w:rPr>
            </w:pPr>
            <w:r w:rsidRPr="004C4131">
              <w:rPr>
                <w:rFonts w:ascii="Arial" w:eastAsia="Times New Roman" w:hAnsi="Arial" w:cs="Arial"/>
                <w:b/>
                <w:bCs/>
                <w:color w:val="000000"/>
                <w:sz w:val="20"/>
                <w:szCs w:val="20"/>
                <w:lang w:eastAsia="pl-PL"/>
              </w:rPr>
              <w:t>Taśmy miernicze – 30m. z rączką – 8 szt.</w:t>
            </w:r>
          </w:p>
        </w:tc>
      </w:tr>
      <w:tr w:rsidR="004C4131" w:rsidRPr="004C4131" w:rsidTr="0094020F">
        <w:trPr>
          <w:trHeight w:val="12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12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taśma z włókna szklanego, obudowa z tworzywa sztucznego, składana korbka do szybkiego zwijania blokada taśmy, długość taśmy: 30m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2"/>
                <w:szCs w:val="24"/>
                <w:lang w:eastAsia="pl-PL"/>
              </w:rPr>
            </w:pPr>
          </w:p>
        </w:tc>
      </w:tr>
      <w:tr w:rsidR="0094020F" w:rsidRPr="004C4131" w:rsidTr="0094020F">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94020F" w:rsidP="004C4131">
            <w:pPr>
              <w:spacing w:before="100" w:beforeAutospacing="1" w:after="119" w:line="240" w:lineRule="auto"/>
              <w:rPr>
                <w:rFonts w:ascii="Times New Roman" w:eastAsia="Times New Roman" w:hAnsi="Times New Roman" w:cs="Times New Roman"/>
                <w:sz w:val="10"/>
                <w:szCs w:val="24"/>
                <w:lang w:eastAsia="pl-PL"/>
              </w:rPr>
            </w:pPr>
            <w:r w:rsidRPr="004C4131">
              <w:rPr>
                <w:rFonts w:ascii="Arial" w:eastAsia="Times New Roman" w:hAnsi="Arial" w:cs="Arial"/>
                <w:b/>
                <w:bCs/>
                <w:color w:val="000000"/>
                <w:sz w:val="20"/>
                <w:szCs w:val="20"/>
                <w:u w:val="single"/>
                <w:lang w:eastAsia="pl-PL"/>
              </w:rPr>
              <w:t>Stoper – 8 szt.</w:t>
            </w:r>
          </w:p>
        </w:tc>
      </w:tr>
      <w:tr w:rsidR="004C4131" w:rsidRPr="004C4131" w:rsidTr="0094020F">
        <w:trPr>
          <w:trHeight w:val="12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12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Stoper elektroniczny, wyświetla czas, godziny, minuty i sekundy oraz dni i miesiące, sygnalizacja dźwiękowa, dokładność: 1/100 sekundy.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2"/>
                <w:szCs w:val="24"/>
                <w:lang w:eastAsia="pl-PL"/>
              </w:rPr>
            </w:pPr>
          </w:p>
        </w:tc>
      </w:tr>
      <w:tr w:rsidR="0094020F" w:rsidRPr="004C4131" w:rsidTr="00075FAF">
        <w:trPr>
          <w:trHeight w:val="105"/>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94020F" w:rsidP="004C4131">
            <w:pPr>
              <w:spacing w:before="100" w:beforeAutospacing="1" w:after="119" w:line="240" w:lineRule="auto"/>
              <w:rPr>
                <w:rFonts w:ascii="Times New Roman" w:eastAsia="Times New Roman" w:hAnsi="Times New Roman" w:cs="Times New Roman"/>
                <w:sz w:val="10"/>
                <w:szCs w:val="24"/>
                <w:lang w:eastAsia="pl-PL"/>
              </w:rPr>
            </w:pPr>
            <w:r w:rsidRPr="004C4131">
              <w:rPr>
                <w:rFonts w:ascii="Arial" w:eastAsia="Times New Roman" w:hAnsi="Arial" w:cs="Arial"/>
                <w:b/>
                <w:bCs/>
                <w:color w:val="000000"/>
                <w:sz w:val="20"/>
                <w:szCs w:val="20"/>
                <w:lang w:eastAsia="pl-PL"/>
              </w:rPr>
              <w:t>Termometr zaokienny – 8 szt.</w:t>
            </w:r>
          </w:p>
        </w:tc>
      </w:tr>
      <w:tr w:rsidR="004C4131" w:rsidRPr="004C4131" w:rsidTr="0094020F">
        <w:trPr>
          <w:trHeight w:val="12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12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Termometr zaokienny średni , do okien PCV, przylepiany</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2"/>
                <w:szCs w:val="24"/>
                <w:lang w:eastAsia="pl-PL"/>
              </w:rPr>
            </w:pPr>
          </w:p>
        </w:tc>
      </w:tr>
      <w:tr w:rsidR="0094020F" w:rsidRPr="004C4131" w:rsidTr="00075FAF">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94020F" w:rsidP="004C4131">
            <w:pPr>
              <w:spacing w:before="100" w:beforeAutospacing="1" w:after="119" w:line="240" w:lineRule="auto"/>
              <w:rPr>
                <w:rFonts w:ascii="Times New Roman" w:eastAsia="Times New Roman" w:hAnsi="Times New Roman" w:cs="Times New Roman"/>
                <w:sz w:val="10"/>
                <w:szCs w:val="24"/>
                <w:lang w:eastAsia="pl-PL"/>
              </w:rPr>
            </w:pPr>
            <w:r w:rsidRPr="004C4131">
              <w:rPr>
                <w:rFonts w:ascii="Arial" w:eastAsia="Times New Roman" w:hAnsi="Arial" w:cs="Arial"/>
                <w:b/>
                <w:bCs/>
                <w:color w:val="000000"/>
                <w:sz w:val="20"/>
                <w:szCs w:val="20"/>
                <w:lang w:eastAsia="pl-PL"/>
              </w:rPr>
              <w:t>Waga elektroniczna do 5 kg – zasilanie z sieci – 4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F74504">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Precyzyjna waga laboratoryjna, elektroniczna, do celów dydaktycznych, funkcja tarowania. Zasilanie z sieci 230V. Minimalne parametry: Średnica płyty ważącej min.150 mm. Wysokość cyfr na wyświetlacz LCD min. 15 mm., działka elementarna 0,1 g , </w:t>
            </w:r>
            <w:r w:rsidRPr="004D6D2E">
              <w:rPr>
                <w:rFonts w:ascii="Arial" w:hAnsi="Arial" w:cs="Arial"/>
                <w:sz w:val="20"/>
                <w:szCs w:val="20"/>
              </w:rPr>
              <w:t>zakres pomiarowy max. 5</w:t>
            </w:r>
            <w:r w:rsidR="004D6D2E" w:rsidRPr="004D6D2E">
              <w:rPr>
                <w:rFonts w:ascii="Arial" w:hAnsi="Arial" w:cs="Arial"/>
                <w:sz w:val="20"/>
                <w:szCs w:val="20"/>
              </w:rPr>
              <w:t xml:space="preserve"> k</w:t>
            </w:r>
            <w:r w:rsidRPr="004D6D2E">
              <w:rPr>
                <w:rFonts w:ascii="Arial" w:hAnsi="Arial" w:cs="Arial"/>
                <w:sz w:val="20"/>
                <w:szCs w:val="20"/>
              </w:rPr>
              <w:t>g.</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Stetoskop – 7 szt.</w:t>
            </w:r>
          </w:p>
        </w:tc>
      </w:tr>
      <w:tr w:rsidR="004C4131" w:rsidRPr="004C4131" w:rsidTr="0094020F">
        <w:trPr>
          <w:trHeight w:val="165"/>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165"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Stetoskop anestezjologiczny z pojedynczą (jednostronną) płaską głowicą wykonaną z aluminium, do stosowania przy osłuchowym pomiarze ciśnienia krwi.</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6"/>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Ciśnieniomierz – 4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F74504">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automatyczny ciśnieniomierz naramienny,</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 xml:space="preserve">duży wyświetlacz, barwy wyświetlacza informujące o wyniku, pamięć min. 30 pomiarów – dla 3 osób, wyświetlacz LCD, zasilanie na baterie alkaliczne .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Okulary ochronne – 24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F74504">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lastRenderedPageBreak/>
              <w:t xml:space="preserve">Oprawka wykonana z miękkiego winylu, dobrze dopasowujące się, do stosowania na okulary optyczne, nie ulegające zaparowywaniu.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Rękawiczki lateksowe – 1 opakowanie-100 szt. – 5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D6D2E" w:rsidRDefault="004D6D2E" w:rsidP="004C4131">
            <w:pPr>
              <w:spacing w:before="100" w:beforeAutospacing="1" w:after="119" w:line="90" w:lineRule="atLeast"/>
              <w:rPr>
                <w:rFonts w:ascii="Arial" w:eastAsia="Times New Roman" w:hAnsi="Arial" w:cs="Arial"/>
                <w:sz w:val="20"/>
                <w:szCs w:val="20"/>
                <w:lang w:eastAsia="pl-PL"/>
              </w:rPr>
            </w:pPr>
            <w:r w:rsidRPr="004D6D2E">
              <w:rPr>
                <w:rFonts w:ascii="Arial" w:eastAsia="Calibri" w:hAnsi="Arial" w:cs="Arial"/>
                <w:sz w:val="20"/>
                <w:szCs w:val="20"/>
              </w:rPr>
              <w:t>Rękawice medyczne lateksowe niepudrowane, certyfikowane. Rozmiar M i S (3 op. M, 2 op.</w:t>
            </w:r>
            <w:r w:rsidR="00BD4F04">
              <w:rPr>
                <w:rFonts w:ascii="Arial" w:eastAsia="Calibri" w:hAnsi="Arial" w:cs="Arial"/>
                <w:sz w:val="20"/>
                <w:szCs w:val="20"/>
              </w:rPr>
              <w:t xml:space="preserve"> </w:t>
            </w:r>
            <w:r w:rsidRPr="004D6D2E">
              <w:rPr>
                <w:rFonts w:ascii="Arial" w:eastAsia="Calibri" w:hAnsi="Arial" w:cs="Arial"/>
                <w:sz w:val="20"/>
                <w:szCs w:val="20"/>
              </w:rPr>
              <w:t>S)</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Rękawice do gorących przedmiotów – 8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Materiał: frotte, zakończone ściągaczem.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Fartuch – 24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Fartuch laboratoryjny bawełniany, długie rękawy, dwie kieszenie po bokach i jedną na piersi, zapinany na guziki. </w:t>
            </w:r>
            <w:r w:rsidRPr="004D6D2E">
              <w:rPr>
                <w:rFonts w:ascii="Arial" w:hAnsi="Arial" w:cs="Arial"/>
                <w:sz w:val="20"/>
                <w:szCs w:val="20"/>
              </w:rPr>
              <w:t>Rozmiar:</w:t>
            </w:r>
            <w:r w:rsidR="004D6D2E" w:rsidRPr="004D6D2E">
              <w:rPr>
                <w:rFonts w:ascii="Arial" w:hAnsi="Arial" w:cs="Arial"/>
                <w:sz w:val="20"/>
                <w:szCs w:val="20"/>
              </w:rPr>
              <w:t xml:space="preserve"> S i M (po 12 szt.)</w:t>
            </w:r>
            <w:r w:rsidR="004D6D2E">
              <w:rPr>
                <w:rFonts w:ascii="Arial" w:hAnsi="Arial" w:cs="Arial"/>
                <w:sz w:val="20"/>
                <w:szCs w:val="2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18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18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Suszarka na szkło laboratoryjne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BD4F04" w:rsidP="00BD4F04">
            <w:pPr>
              <w:pStyle w:val="NormalnyWeb"/>
              <w:spacing w:before="102" w:beforeAutospacing="0" w:line="91" w:lineRule="atLeast"/>
            </w:pPr>
            <w:r>
              <w:rPr>
                <w:rFonts w:ascii="Arial" w:hAnsi="Arial" w:cs="Arial"/>
                <w:sz w:val="20"/>
                <w:szCs w:val="20"/>
              </w:rPr>
              <w:t>Suszarka laboratoryjna min. 30 stanowiskowa, materiał: stal pokryta PCV, z ociekaczem, ilość bolców min.30, odstępy między bolcami min.30 mm, wymiary min. 100 mm.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Płyta ociekowa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BD4F04" w:rsidP="00BD4F04">
            <w:pPr>
              <w:pStyle w:val="NormalnyWeb"/>
              <w:spacing w:before="102" w:beforeAutospacing="0" w:line="91" w:lineRule="atLeast"/>
            </w:pPr>
            <w:r>
              <w:rPr>
                <w:rFonts w:ascii="Arial" w:hAnsi="Arial" w:cs="Arial"/>
                <w:sz w:val="20"/>
                <w:szCs w:val="20"/>
              </w:rPr>
              <w:t>Wykonana ze stali pokrytej tworzywem sztucznym . Do ustawienia na blacie, bądź zawieszenia na ścianie. Przeznaczone na min. 20 szt. szkła – minimum 10 kołków prostych i 10 kołków łukowych.</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Wentylator biurkowy – 8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BD4F04" w:rsidP="00BD4F04">
            <w:pPr>
              <w:pStyle w:val="NormalnyWeb"/>
              <w:spacing w:before="102" w:beforeAutospacing="0" w:line="91" w:lineRule="atLeast"/>
            </w:pPr>
            <w:r>
              <w:rPr>
                <w:rFonts w:ascii="Arial" w:hAnsi="Arial" w:cs="Arial"/>
                <w:sz w:val="20"/>
                <w:szCs w:val="20"/>
              </w:rPr>
              <w:t xml:space="preserve">Jedna prędkość nawiewu, zasilanie sieć, wykonany z tworzywa sztucznego.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Czajnik elektryczny bezprzewodowy z regulacją temperatury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Pojemność [l]: 1.5, Min. moc grzałki [W]: 2400, Element grzejny: Płaska grzałka płytkowa,</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Wykonanie: tworzywo sztuczne, obrotowa podstawa.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Ładowarka do baterii – 3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BD4F04" w:rsidP="00BD4F04">
            <w:pPr>
              <w:pStyle w:val="NormalnyWeb"/>
              <w:spacing w:after="0"/>
            </w:pPr>
            <w:r>
              <w:rPr>
                <w:rFonts w:ascii="Arial" w:hAnsi="Arial" w:cs="Arial"/>
                <w:sz w:val="20"/>
                <w:szCs w:val="20"/>
              </w:rPr>
              <w:t>Min.8 niezależnych kanałów ładowania. Do ładowania wszystkich konsumenckich akumulatorów Ni-Cd, Ni-MH, o rozmiarach AA/R6, AAA/R03, C/R14, D/R20, 6F22/9V.</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Szkielet człowieka z ruchomymi elementami - skala 1:1 – 1 szt.</w:t>
            </w:r>
          </w:p>
        </w:tc>
      </w:tr>
      <w:tr w:rsidR="004C4131" w:rsidRPr="004C4131" w:rsidTr="0094020F">
        <w:trPr>
          <w:trHeight w:val="105"/>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AD6D5C">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Szkielet człowieka,</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zalecana wysokość 170 cm. Masywny, solidnie wykonany model układu kostnego o naturalnych rozmiarach, wykonany z tworzywa sztucznego z łatwo zdejmowanymi kończynami. Model umieszczony na ruchomym stojaku. W skład szkieletu wchodzą: CZASZKA złożona z 22 kości połączonych szwami,</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 xml:space="preserve">otwarcie puszki mózgowej do zapoznania się z budową wewnętrzną. Trzy spośród zębów dolnej szczęki: trzonowy, kieł i siekacz, można </w:t>
            </w:r>
            <w:r w:rsidRPr="004C4131">
              <w:rPr>
                <w:rFonts w:ascii="Arial" w:eastAsia="Times New Roman" w:hAnsi="Arial" w:cs="Arial"/>
                <w:sz w:val="20"/>
                <w:szCs w:val="20"/>
                <w:lang w:eastAsia="pl-PL"/>
              </w:rPr>
              <w:lastRenderedPageBreak/>
              <w:t>wyjąć,</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KRĘGOSŁUP składa się z kręgów: 7 szyjnych, 12 piersiowych, 5 lędźwiowych, kości krzyżowej, kości ogonowej i międzykręgowych dysków, KLATKA PIERSIOWA zbudowana z 24 kości żebrowych i mostka, MIEDNICA , w której skład wchodzą po dwie kości: biodrowe, kulszowe oraz łonowe, KOŃCZYNY GÓRNE złożone z 64 kości, KOŃCZYNY DOLNE składające się z 62 kości.</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Szkielet człowieka z ruchomymi elementami - skala 1:2 – 7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Szkielet człowieka na statywie skala 1:2 - 85cm.Model pokazuje podstawowe kostne elementy układu ruchu człowieka. Wysokość zalecana 85 cm. Kończyny dolne i górne zamocowane ruchomo. Umieszczony na statywie.</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554E48">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 xml:space="preserve">Modele: szkielet ryby, płaza, gada, ptaka, ssaka (1 zestaw -po jednej sztuce poszczególnego szkieletu), - 1 </w:t>
            </w:r>
            <w:r w:rsidR="00554E48">
              <w:rPr>
                <w:rFonts w:ascii="Arial" w:eastAsia="Times New Roman" w:hAnsi="Arial" w:cs="Arial"/>
                <w:b/>
                <w:bCs/>
                <w:color w:val="000000"/>
                <w:sz w:val="20"/>
                <w:szCs w:val="20"/>
                <w:lang w:eastAsia="pl-PL"/>
              </w:rPr>
              <w:t>zestaw</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96541E" w:rsidRDefault="004C4131" w:rsidP="0096541E">
            <w:pPr>
              <w:spacing w:before="100" w:beforeAutospacing="1" w:after="119" w:line="90" w:lineRule="atLeast"/>
              <w:rPr>
                <w:rFonts w:ascii="Arial" w:eastAsia="Times New Roman" w:hAnsi="Arial" w:cs="Arial"/>
                <w:sz w:val="20"/>
                <w:szCs w:val="20"/>
                <w:lang w:eastAsia="pl-PL"/>
              </w:rPr>
            </w:pPr>
            <w:r w:rsidRPr="0096541E">
              <w:rPr>
                <w:rFonts w:ascii="Arial" w:eastAsia="Times New Roman" w:hAnsi="Arial" w:cs="Arial"/>
                <w:sz w:val="20"/>
                <w:szCs w:val="20"/>
                <w:lang w:eastAsia="pl-PL"/>
              </w:rPr>
              <w:t xml:space="preserve">Umieszczone na podstawie. Najważniejsze struktury budowy anatomicznej - ponumerowane, osłona z pleksi, która chroni model przed kurzem i uszkodzeniami mechanicznymi. Zawartość: 5 modeli szkieletów </w:t>
            </w:r>
            <w:r w:rsidRPr="0096541E">
              <w:rPr>
                <w:rFonts w:ascii="Arial" w:eastAsia="Times New Roman" w:hAnsi="Arial" w:cs="Arial"/>
                <w:sz w:val="20"/>
                <w:szCs w:val="20"/>
                <w:shd w:val="clear" w:color="auto" w:fill="FFFF99"/>
                <w:lang w:eastAsia="pl-PL"/>
              </w:rPr>
              <w:t>(</w:t>
            </w:r>
            <w:r w:rsidR="0096541E" w:rsidRPr="0096541E">
              <w:rPr>
                <w:rFonts w:ascii="Arial" w:eastAsia="Calibri" w:hAnsi="Arial" w:cs="Arial"/>
                <w:sz w:val="20"/>
                <w:szCs w:val="20"/>
              </w:rPr>
              <w:t xml:space="preserve">1x </w:t>
            </w:r>
            <w:r w:rsidR="0096541E">
              <w:rPr>
                <w:rFonts w:ascii="Arial" w:eastAsia="Calibri" w:hAnsi="Arial" w:cs="Arial"/>
                <w:sz w:val="20"/>
                <w:szCs w:val="20"/>
              </w:rPr>
              <w:t>s</w:t>
            </w:r>
            <w:r w:rsidR="0096541E" w:rsidRPr="0096541E">
              <w:rPr>
                <w:rFonts w:ascii="Arial" w:eastAsia="Calibri" w:hAnsi="Arial" w:cs="Arial"/>
                <w:sz w:val="20"/>
                <w:szCs w:val="20"/>
              </w:rPr>
              <w:t xml:space="preserve">zkielet ryby, 1x </w:t>
            </w:r>
            <w:r w:rsidR="0096541E">
              <w:rPr>
                <w:rFonts w:ascii="Arial" w:eastAsia="Calibri" w:hAnsi="Arial" w:cs="Arial"/>
                <w:sz w:val="20"/>
                <w:szCs w:val="20"/>
              </w:rPr>
              <w:t>s</w:t>
            </w:r>
            <w:r w:rsidR="0096541E" w:rsidRPr="0096541E">
              <w:rPr>
                <w:rFonts w:ascii="Arial" w:eastAsia="Calibri" w:hAnsi="Arial" w:cs="Arial"/>
                <w:sz w:val="20"/>
                <w:szCs w:val="20"/>
              </w:rPr>
              <w:t xml:space="preserve">zkielet gada, 1x </w:t>
            </w:r>
            <w:r w:rsidR="0096541E">
              <w:rPr>
                <w:rFonts w:ascii="Arial" w:eastAsia="Calibri" w:hAnsi="Arial" w:cs="Arial"/>
                <w:sz w:val="20"/>
                <w:szCs w:val="20"/>
              </w:rPr>
              <w:t>s</w:t>
            </w:r>
            <w:r w:rsidR="0096541E" w:rsidRPr="0096541E">
              <w:rPr>
                <w:rFonts w:ascii="Arial" w:eastAsia="Calibri" w:hAnsi="Arial" w:cs="Arial"/>
                <w:sz w:val="20"/>
                <w:szCs w:val="20"/>
              </w:rPr>
              <w:t xml:space="preserve">zkielet płaza, 1x </w:t>
            </w:r>
            <w:r w:rsidR="0096541E">
              <w:rPr>
                <w:rFonts w:ascii="Arial" w:eastAsia="Calibri" w:hAnsi="Arial" w:cs="Arial"/>
                <w:sz w:val="20"/>
                <w:szCs w:val="20"/>
              </w:rPr>
              <w:t>s</w:t>
            </w:r>
            <w:r w:rsidR="0096541E" w:rsidRPr="0096541E">
              <w:rPr>
                <w:rFonts w:ascii="Arial" w:eastAsia="Calibri" w:hAnsi="Arial" w:cs="Arial"/>
                <w:sz w:val="20"/>
                <w:szCs w:val="20"/>
              </w:rPr>
              <w:t xml:space="preserve">zkielet ptaka, 1x </w:t>
            </w:r>
            <w:r w:rsidR="0096541E">
              <w:rPr>
                <w:rFonts w:ascii="Arial" w:eastAsia="Calibri" w:hAnsi="Arial" w:cs="Arial"/>
                <w:sz w:val="20"/>
                <w:szCs w:val="20"/>
              </w:rPr>
              <w:t>s</w:t>
            </w:r>
            <w:r w:rsidR="0096541E" w:rsidRPr="0096541E">
              <w:rPr>
                <w:rFonts w:ascii="Arial" w:eastAsia="Calibri" w:hAnsi="Arial" w:cs="Arial"/>
                <w:sz w:val="20"/>
                <w:szCs w:val="20"/>
              </w:rPr>
              <w:t>zkielet ssaka</w:t>
            </w:r>
            <w:r w:rsidRPr="0096541E">
              <w:rPr>
                <w:rFonts w:ascii="Arial" w:eastAsia="Times New Roman" w:hAnsi="Arial" w:cs="Arial"/>
                <w:sz w:val="20"/>
                <w:szCs w:val="20"/>
                <w:shd w:val="clear" w:color="auto" w:fill="FFFF99"/>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Fantom – dziecięcy manekin ratowniczy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Korpus posiadający wszystkie niezbędne anatomiczne punkty orientacyjne do lokalizacji idealnego miejsca ucisku w trakcie masażu serca. Głowa symulatora przystosowana do treningu sztucznego oddychania metodą usta-usta i usta-nos. Otwarcie dróg oddechowych po odchyleniu głowy. Możliwość wentylacji resuscytatorem.</w:t>
            </w:r>
            <w:r w:rsidRPr="004C4131">
              <w:rPr>
                <w:rFonts w:ascii="Arial" w:eastAsia="Times New Roman" w:hAnsi="Arial" w:cs="Arial"/>
                <w:sz w:val="20"/>
                <w:szCs w:val="20"/>
                <w:lang w:eastAsia="pl-PL"/>
              </w:rPr>
              <w:br/>
              <w:t xml:space="preserve">Realistyczny opór klatki piersiowej z potwierdzeniem prawidłowości sygnałem akustycznym przy ucisku na głębokość 5 cm (dorosły) lub 4,5 cm (dziecko).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96541E" w:rsidRDefault="004C4131" w:rsidP="0096541E">
            <w:pPr>
              <w:rPr>
                <w:rFonts w:ascii="Arial" w:hAnsi="Arial" w:cs="Arial"/>
                <w:b/>
                <w:sz w:val="20"/>
                <w:szCs w:val="20"/>
              </w:rPr>
            </w:pPr>
            <w:r w:rsidRPr="0096541E">
              <w:rPr>
                <w:rFonts w:ascii="Arial" w:hAnsi="Arial" w:cs="Arial"/>
                <w:b/>
                <w:sz w:val="20"/>
                <w:szCs w:val="20"/>
              </w:rPr>
              <w:t>Plansza roślin trujących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96541E">
            <w:pPr>
              <w:spacing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Plansza naścienna, zalecany rozmiar planszy: 100 x70 cm. Krawędź górna i dolna wykończone są stalowymi wzmocnieniami. Plansze obustronnie foliowane</w:t>
            </w:r>
            <w:r w:rsidR="0096541E">
              <w:rPr>
                <w:rFonts w:ascii="Arial" w:eastAsia="Times New Roman" w:hAnsi="Arial" w:cs="Arial"/>
                <w:sz w:val="20"/>
                <w:szCs w:val="20"/>
                <w:lang w:eastAsia="pl-PL"/>
              </w:rPr>
              <w:t>,</w:t>
            </w:r>
            <w:r w:rsidR="0096541E">
              <w:rPr>
                <w:rFonts w:ascii="Calibri" w:eastAsia="Calibri" w:hAnsi="Calibri" w:cs="Calibri"/>
              </w:rPr>
              <w:t xml:space="preserve"> </w:t>
            </w:r>
            <w:r w:rsidR="0096541E" w:rsidRPr="0096541E">
              <w:rPr>
                <w:rFonts w:ascii="Arial" w:eastAsia="Calibri" w:hAnsi="Arial" w:cs="Arial"/>
                <w:sz w:val="20"/>
                <w:szCs w:val="20"/>
              </w:rPr>
              <w:t>minimum 20 gatunków ze zdjęciami</w:t>
            </w:r>
            <w:r w:rsidR="0096541E">
              <w:rPr>
                <w:rFonts w:ascii="Arial" w:eastAsia="Calibri" w:hAnsi="Arial" w:cs="Arial"/>
                <w:sz w:val="20"/>
                <w:szCs w:val="20"/>
              </w:rPr>
              <w:t>.</w:t>
            </w:r>
            <w:r w:rsidR="0096541E">
              <w:rPr>
                <w:rFonts w:ascii="Calibri" w:eastAsia="Calibri" w:hAnsi="Calibri" w:cs="Calibri"/>
              </w:rPr>
              <w:t xml:space="preserve"> </w:t>
            </w:r>
            <w:r w:rsidR="0096541E" w:rsidRPr="0096541E">
              <w:rPr>
                <w:rFonts w:ascii="Arial" w:eastAsia="Calibri" w:hAnsi="Arial" w:cs="Arial"/>
                <w:sz w:val="20"/>
                <w:szCs w:val="20"/>
              </w:rPr>
              <w:t>20 gatunków grzybów trujących i niejadalnych spotykanych w naszych lasach i na łąkach. Metryczka każdego gatunku składa się z polskiej oraz łacińskiej nazwy, rysunku i opisu</w:t>
            </w:r>
            <w:r w:rsidR="0096541E">
              <w:rPr>
                <w:rFonts w:ascii="Calibri" w:eastAsia="Calibri" w:hAnsi="Calibri" w:cs="Calibri"/>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96541E" w:rsidRDefault="004C4131" w:rsidP="0096541E">
            <w:pPr>
              <w:rPr>
                <w:rFonts w:ascii="Arial" w:hAnsi="Arial" w:cs="Arial"/>
                <w:b/>
                <w:sz w:val="20"/>
                <w:szCs w:val="20"/>
              </w:rPr>
            </w:pPr>
            <w:r w:rsidRPr="0096541E">
              <w:rPr>
                <w:rFonts w:ascii="Arial" w:hAnsi="Arial" w:cs="Arial"/>
                <w:b/>
                <w:sz w:val="20"/>
                <w:szCs w:val="20"/>
              </w:rPr>
              <w:t>Plansza grzyby trujące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96541E">
            <w:pPr>
              <w:spacing w:before="100" w:beforeAutospacing="1" w:after="119" w:line="90" w:lineRule="atLeast"/>
              <w:rPr>
                <w:rFonts w:ascii="Times New Roman" w:eastAsia="Times New Roman" w:hAnsi="Times New Roman" w:cs="Times New Roman"/>
                <w:sz w:val="24"/>
                <w:szCs w:val="24"/>
                <w:lang w:eastAsia="pl-PL"/>
              </w:rPr>
            </w:pPr>
            <w:r w:rsidRPr="0096541E">
              <w:rPr>
                <w:rFonts w:ascii="Arial" w:eastAsia="Times New Roman" w:hAnsi="Arial" w:cs="Arial"/>
                <w:sz w:val="20"/>
                <w:szCs w:val="20"/>
                <w:lang w:eastAsia="pl-PL"/>
              </w:rPr>
              <w:t xml:space="preserve">Plansza naścienna, zalecany </w:t>
            </w:r>
            <w:r w:rsidR="0096541E" w:rsidRPr="0096541E">
              <w:rPr>
                <w:rFonts w:ascii="Arial" w:eastAsia="Times New Roman" w:hAnsi="Arial" w:cs="Arial"/>
                <w:sz w:val="20"/>
                <w:szCs w:val="20"/>
                <w:lang w:eastAsia="pl-PL"/>
              </w:rPr>
              <w:t xml:space="preserve">min. </w:t>
            </w:r>
            <w:r w:rsidRPr="0096541E">
              <w:rPr>
                <w:rFonts w:ascii="Arial" w:eastAsia="Times New Roman" w:hAnsi="Arial" w:cs="Arial"/>
                <w:sz w:val="20"/>
                <w:szCs w:val="20"/>
                <w:lang w:eastAsia="pl-PL"/>
              </w:rPr>
              <w:t xml:space="preserve">rozmiar planszy: </w:t>
            </w:r>
            <w:r w:rsidR="0096541E" w:rsidRPr="0096541E">
              <w:rPr>
                <w:rFonts w:ascii="Arial" w:eastAsia="Times New Roman" w:hAnsi="Arial" w:cs="Arial"/>
                <w:sz w:val="20"/>
                <w:szCs w:val="20"/>
                <w:lang w:eastAsia="pl-PL"/>
              </w:rPr>
              <w:t>80</w:t>
            </w:r>
            <w:r w:rsidRPr="0096541E">
              <w:rPr>
                <w:rFonts w:ascii="Arial" w:eastAsia="Times New Roman" w:hAnsi="Arial" w:cs="Arial"/>
                <w:sz w:val="20"/>
                <w:szCs w:val="20"/>
                <w:lang w:eastAsia="pl-PL"/>
              </w:rPr>
              <w:t xml:space="preserve"> x</w:t>
            </w:r>
            <w:r w:rsidR="0096541E" w:rsidRPr="0096541E">
              <w:rPr>
                <w:rFonts w:ascii="Arial" w:eastAsia="Times New Roman" w:hAnsi="Arial" w:cs="Arial"/>
                <w:sz w:val="20"/>
                <w:szCs w:val="20"/>
                <w:lang w:eastAsia="pl-PL"/>
              </w:rPr>
              <w:t>110</w:t>
            </w:r>
            <w:r w:rsidRPr="0096541E">
              <w:rPr>
                <w:rFonts w:ascii="Arial" w:eastAsia="Times New Roman" w:hAnsi="Arial" w:cs="Arial"/>
                <w:sz w:val="20"/>
                <w:szCs w:val="20"/>
                <w:lang w:eastAsia="pl-PL"/>
              </w:rPr>
              <w:t xml:space="preserve"> cm. Krawędź górna i dolna wykończone są stalowymi wzmocnieniami Plansze obustronnie foliowane.</w:t>
            </w:r>
            <w:r w:rsidR="0096541E" w:rsidRPr="0096541E">
              <w:rPr>
                <w:rFonts w:ascii="Arial" w:eastAsia="Calibri" w:hAnsi="Arial" w:cs="Arial"/>
                <w:sz w:val="20"/>
                <w:szCs w:val="20"/>
              </w:rPr>
              <w:t xml:space="preserve"> Minimum 20 gatunków grzybów trujących i niejadalnych spotykanych w naszych lasach i na łąkach. Metryczka każdego gatunku składająca się z polskiej oraz łacińskiej nazwy, rysunku i opisu</w:t>
            </w:r>
            <w:r w:rsidR="0096541E">
              <w:rPr>
                <w:rFonts w:ascii="Calibri" w:eastAsia="Calibri" w:hAnsi="Calibri" w:cs="Calibri"/>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Plansza wskaźników biologicznych środowiska, skala porostowa z opisem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Plansza edukacyjna przedstawiająca budowę porostów (grzybów porostowych) oraz skalę porostową. Na planszy przedstawionych jest 7 stref zanieczyszczenia powietrza określanych za pomocą bytujących w tych strefach gatunków porostów - ich ryciny przedstawiono w każdej ze stref na planszy. Plansza laminowana, oprawiona w drążki z zawieszką,</w:t>
            </w:r>
            <w:r w:rsidRPr="004C4131">
              <w:rPr>
                <w:rFonts w:ascii="Arial" w:eastAsia="Times New Roman" w:hAnsi="Arial" w:cs="Arial"/>
                <w:b/>
                <w:bCs/>
                <w:sz w:val="20"/>
                <w:szCs w:val="20"/>
                <w:lang w:eastAsia="pl-PL"/>
              </w:rPr>
              <w:br/>
            </w:r>
            <w:r w:rsidRPr="004C4131">
              <w:rPr>
                <w:rFonts w:ascii="Arial" w:eastAsia="Times New Roman" w:hAnsi="Arial" w:cs="Arial"/>
                <w:sz w:val="20"/>
                <w:szCs w:val="20"/>
                <w:lang w:eastAsia="pl-PL"/>
              </w:rPr>
              <w:lastRenderedPageBreak/>
              <w:t>zalecany rozmiar planszy</w:t>
            </w:r>
            <w:r w:rsidRPr="004C4131">
              <w:rPr>
                <w:rFonts w:ascii="Arial" w:eastAsia="Times New Roman" w:hAnsi="Arial" w:cs="Arial"/>
                <w:b/>
                <w:bCs/>
                <w:sz w:val="20"/>
                <w:szCs w:val="20"/>
                <w:lang w:eastAsia="pl-PL"/>
              </w:rPr>
              <w:t xml:space="preserve">: </w:t>
            </w:r>
            <w:r w:rsidRPr="004C4131">
              <w:rPr>
                <w:rFonts w:ascii="Arial" w:eastAsia="Times New Roman" w:hAnsi="Arial" w:cs="Arial"/>
                <w:sz w:val="20"/>
                <w:szCs w:val="20"/>
                <w:lang w:eastAsia="pl-PL"/>
              </w:rPr>
              <w:t>130 x 90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21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1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Atlas geograficzny – 24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Format: min A4, zawartość: Polska, kontynenty, świat. Przygotowany na podstawie najnowszych dostępnych danych statystycznych. Umożliwia pracę z mapą od klasy 5 do 8. Zapewnia realizację wymagań nowej podstawy programowej do geografii w szkole podstawowej.</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Atlas przyrodniczy: – 24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8D1BA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Atlas przyrodniczy dla klasy 4. Duże, czytelne zdjęcia,</w:t>
            </w:r>
            <w:r w:rsidR="008D1BA1">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rysunki i mapy, infografiki oraz schematów</w:t>
            </w:r>
            <w:r w:rsidRPr="004C4131">
              <w:rPr>
                <w:rFonts w:ascii="Arial" w:eastAsia="Times New Roman" w:hAnsi="Arial" w:cs="Arial"/>
                <w:b/>
                <w:bCs/>
                <w:sz w:val="20"/>
                <w:szCs w:val="20"/>
                <w:lang w:eastAsia="pl-PL"/>
              </w:rPr>
              <w:t xml:space="preserve">.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Mały atlas anatomiczny – 8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Atlas przedstawia anatomię człowieka w przystępny i usystematyzowany sposób. Zawiera ryciny i opisy.</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Przewodnik do rozpoznawania gwiazd – 8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Przewodnik zawiera opisy gwiazdozbiorów - ich historie, cechy oraz najważniejsze gwiazdy i obiekty znajdujące się w ich zasięgu.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Przewodnik do rozpoznawania drzew – 8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D360E6">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Zawiera barwne zdjęcia gatunków drzew i krzewów krajowych i zadomowionych oraz powiększone zdjęcia poszczególnych organów roślin. Opis gatunków, uwzględniający cechy kwiatów, liści, pąków i korowiny. Charakterystyka środowisk (biotopów), w których rosną.</w:t>
            </w:r>
            <w:r w:rsidR="00D360E6">
              <w:rPr>
                <w:rFonts w:ascii="Calibri" w:eastAsia="Calibri" w:hAnsi="Calibri" w:cs="Calibri"/>
              </w:rPr>
              <w:t xml:space="preserve"> </w:t>
            </w:r>
            <w:r w:rsidR="00D360E6" w:rsidRPr="00D360E6">
              <w:rPr>
                <w:rFonts w:ascii="Arial" w:eastAsia="Calibri" w:hAnsi="Arial" w:cs="Arial"/>
                <w:sz w:val="20"/>
                <w:szCs w:val="20"/>
              </w:rPr>
              <w:t>Zawartość minimum 500 zdjęć.</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Przewodnik do rozpoznawania ptaków – 8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Atlas ptaków powinien zawierać listę gatunków ptaków Polski. Opisy zawierające szczegółowe wskazówki pozwalające odróżnić dany gatunek od podobnych reprezentantów danej rodziny, a także informacje na temat zwyczajów, miejsca występowania i częstości pojawiania się danego ptaka w Polsce. Teksty zilustrowane fotografiami, które umożliwiają bezbłędne rozpoznanie konkretnego gatunku.</w:t>
            </w:r>
            <w:r w:rsidR="00602DB5" w:rsidRPr="00D360E6">
              <w:rPr>
                <w:rFonts w:ascii="Arial" w:eastAsia="Calibri" w:hAnsi="Arial" w:cs="Arial"/>
                <w:sz w:val="20"/>
                <w:szCs w:val="20"/>
              </w:rPr>
              <w:t xml:space="preserve"> Zawartość minimum 500 zdjęć.</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Przewodnik do rozpoznawania zwierząt – 8 szt</w:t>
            </w:r>
            <w:r w:rsidRPr="004C4131">
              <w:rPr>
                <w:rFonts w:ascii="Arial" w:eastAsia="Times New Roman" w:hAnsi="Arial" w:cs="Arial"/>
                <w:color w:val="000000"/>
                <w:sz w:val="20"/>
                <w:szCs w:val="20"/>
                <w:lang w:eastAsia="pl-PL"/>
              </w:rPr>
              <w: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Atlas zwierzą powinien zawierać listę gatunków zwierząt Polski oraz opisy zawierające szczegółowe wskazówki pozwalające odróżnić dany gatunek od podobnych reprezentantów danej rodziny, a także informacje na temat zwyczajów, miejsca występowania i częstości pojawiania się danego ptaka w Polsce. </w:t>
            </w:r>
            <w:r w:rsidR="00602DB5" w:rsidRPr="00D360E6">
              <w:rPr>
                <w:rFonts w:ascii="Arial" w:eastAsia="Calibri" w:hAnsi="Arial" w:cs="Arial"/>
                <w:sz w:val="20"/>
                <w:szCs w:val="20"/>
              </w:rPr>
              <w:t>Zawartość minimum 500 zdjęć.</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602DB5" w:rsidRDefault="004C4131" w:rsidP="00602DB5">
            <w:pPr>
              <w:rPr>
                <w:rFonts w:ascii="Arial" w:hAnsi="Arial" w:cs="Arial"/>
                <w:b/>
                <w:sz w:val="20"/>
                <w:szCs w:val="20"/>
              </w:rPr>
            </w:pPr>
            <w:r w:rsidRPr="00602DB5">
              <w:rPr>
                <w:rFonts w:ascii="Arial" w:hAnsi="Arial" w:cs="Arial"/>
                <w:b/>
                <w:sz w:val="20"/>
                <w:szCs w:val="20"/>
              </w:rPr>
              <w:t>Przewodnik do rozpoznawania motyli – 8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Przewodnik służący do rozpoznawania motyli dziennych Europy w terenie, kolorowe zdjęcia żywych motyli, cechy diagnostyczne wskazane na zdjęciach.</w:t>
            </w:r>
            <w:r w:rsidR="00602DB5" w:rsidRPr="00D360E6">
              <w:rPr>
                <w:rFonts w:ascii="Arial" w:eastAsia="Calibri" w:hAnsi="Arial" w:cs="Arial"/>
                <w:sz w:val="20"/>
                <w:szCs w:val="20"/>
              </w:rPr>
              <w:t xml:space="preserve"> Zawartość minimum 500 zdjęć.</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602DB5" w:rsidRDefault="004C4131" w:rsidP="00602DB5">
            <w:pPr>
              <w:rPr>
                <w:rFonts w:ascii="Arial" w:hAnsi="Arial" w:cs="Arial"/>
                <w:b/>
                <w:sz w:val="20"/>
                <w:szCs w:val="20"/>
              </w:rPr>
            </w:pPr>
            <w:r w:rsidRPr="00602DB5">
              <w:rPr>
                <w:rFonts w:ascii="Arial" w:hAnsi="Arial" w:cs="Arial"/>
                <w:b/>
                <w:sz w:val="20"/>
                <w:szCs w:val="20"/>
              </w:rPr>
              <w:lastRenderedPageBreak/>
              <w:t>Przewodnik do rozpoznawania owadów – 8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84774A" w:rsidP="0084774A">
            <w:pPr>
              <w:spacing w:before="100" w:beforeAutospacing="1" w:after="119" w:line="90" w:lineRule="atLeast"/>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Zawartość:</w:t>
            </w:r>
            <w:r w:rsidR="004C4131" w:rsidRPr="004C4131">
              <w:rPr>
                <w:rFonts w:ascii="Arial" w:eastAsia="Times New Roman" w:hAnsi="Arial" w:cs="Arial"/>
                <w:sz w:val="20"/>
                <w:szCs w:val="20"/>
                <w:lang w:eastAsia="pl-PL"/>
              </w:rPr>
              <w:t xml:space="preserve"> charakterystyk</w:t>
            </w:r>
            <w:r>
              <w:rPr>
                <w:rFonts w:ascii="Arial" w:eastAsia="Times New Roman" w:hAnsi="Arial" w:cs="Arial"/>
                <w:sz w:val="20"/>
                <w:szCs w:val="20"/>
                <w:lang w:eastAsia="pl-PL"/>
              </w:rPr>
              <w:t>a</w:t>
            </w:r>
            <w:r w:rsidR="004C4131" w:rsidRPr="004C4131">
              <w:rPr>
                <w:rFonts w:ascii="Arial" w:eastAsia="Times New Roman" w:hAnsi="Arial" w:cs="Arial"/>
                <w:sz w:val="20"/>
                <w:szCs w:val="20"/>
                <w:lang w:eastAsia="pl-PL"/>
              </w:rPr>
              <w:t xml:space="preserve"> kilkaset gatunków, które można spotkać na terenie Polski. Szczegółowe opisy uzupełnione fotografiami.</w:t>
            </w:r>
            <w:r w:rsidR="00602DB5" w:rsidRPr="00D360E6">
              <w:rPr>
                <w:rFonts w:ascii="Arial" w:eastAsia="Calibri" w:hAnsi="Arial" w:cs="Arial"/>
                <w:sz w:val="20"/>
                <w:szCs w:val="20"/>
              </w:rPr>
              <w:t xml:space="preserve"> Zawartość minimum </w:t>
            </w:r>
            <w:r w:rsidR="00602DB5">
              <w:rPr>
                <w:rFonts w:ascii="Arial" w:eastAsia="Calibri" w:hAnsi="Arial" w:cs="Arial"/>
                <w:sz w:val="20"/>
                <w:szCs w:val="20"/>
              </w:rPr>
              <w:t>2</w:t>
            </w:r>
            <w:r w:rsidR="00602DB5" w:rsidRPr="00D360E6">
              <w:rPr>
                <w:rFonts w:ascii="Arial" w:eastAsia="Calibri" w:hAnsi="Arial" w:cs="Arial"/>
                <w:sz w:val="20"/>
                <w:szCs w:val="20"/>
              </w:rPr>
              <w:t>00 zdjęć.</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Przewodnik do rozpoznawania grzybów – 8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Atlas grzybów ze zdjęciami. Podział według miejsc występowania. Zawiera opis, występowanie, ważne informacje, ostrzeżenia i rady.</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94020F" w:rsidRPr="004C4131" w:rsidTr="00143FE9">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BFBFBF" w:themeFill="background1" w:themeFillShade="BF"/>
            <w:vAlign w:val="center"/>
            <w:hideMark/>
          </w:tcPr>
          <w:p w:rsidR="004C4131" w:rsidRPr="004C4131" w:rsidRDefault="0094020F" w:rsidP="004C4131">
            <w:pPr>
              <w:spacing w:before="100" w:beforeAutospacing="1" w:after="119" w:line="240" w:lineRule="auto"/>
              <w:rPr>
                <w:rFonts w:ascii="Times New Roman" w:eastAsia="Times New Roman" w:hAnsi="Times New Roman" w:cs="Times New Roman"/>
                <w:sz w:val="10"/>
                <w:szCs w:val="24"/>
                <w:lang w:eastAsia="pl-PL"/>
              </w:rPr>
            </w:pPr>
            <w:r w:rsidRPr="004C4131">
              <w:rPr>
                <w:rFonts w:ascii="Arial" w:eastAsia="Times New Roman" w:hAnsi="Arial" w:cs="Arial"/>
                <w:b/>
                <w:bCs/>
                <w:color w:val="000000"/>
                <w:sz w:val="20"/>
                <w:szCs w:val="20"/>
                <w:lang w:eastAsia="pl-PL"/>
              </w:rPr>
              <w:t>CZĘŚĆ II-</w:t>
            </w:r>
            <w:r w:rsidR="00143FE9">
              <w:rPr>
                <w:rFonts w:ascii="Arial" w:eastAsia="Times New Roman" w:hAnsi="Arial" w:cs="Arial"/>
                <w:b/>
                <w:bCs/>
                <w:color w:val="000000"/>
                <w:sz w:val="20"/>
                <w:szCs w:val="20"/>
                <w:lang w:eastAsia="pl-PL"/>
              </w:rPr>
              <w:t xml:space="preserve"> </w:t>
            </w:r>
            <w:r w:rsidRPr="004C4131">
              <w:rPr>
                <w:rFonts w:ascii="Arial" w:eastAsia="Times New Roman" w:hAnsi="Arial" w:cs="Arial"/>
                <w:b/>
                <w:bCs/>
                <w:color w:val="000000"/>
                <w:sz w:val="20"/>
                <w:szCs w:val="20"/>
                <w:lang w:eastAsia="pl-PL"/>
              </w:rPr>
              <w:t>Zestaw pomocy dydaktycznych do wyposażenia pracowni matematycznej (klasy IV-VI)</w:t>
            </w: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Bryły magnetyczne pełne 3D ułamkowe - 1 zestaw 20 el.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8D1BA1">
            <w:pPr>
              <w:shd w:val="clear" w:color="auto" w:fill="FFFFFF"/>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333333"/>
                <w:sz w:val="20"/>
                <w:szCs w:val="20"/>
                <w:lang w:eastAsia="pl-PL"/>
              </w:rPr>
              <w:t xml:space="preserve">Pomoc dydaktyczna do nauki ułamków. Magnetyczne właściwości brył. Zestaw powinien przedstawiać całość oraz ułamki 1/2, 1/3 i 1/4 w magnetycznych formie kul i sześcianów o dużych wymiarach. Umożliwia przeprowadzanie wszystkie podstawowych działań na ułamkach, tj. rozszerzanie i skracanie ułamków, a także dodawanie, odejmowanie, mnożenie i dzielenie ułamków jednoimiennych i różnoimiennych oraz poznanie pojęcia ułamka niewłaściwego i liczby mieszanej.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Bryły szkieletowe ogromne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ED4E55">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Komplet trzech podstawowych brył szkieletowych wykonanych z drutu: sześcian - wysokość min,20 cm, prostopadłościan - wysokość min.40 cm, ostrosłup o podstawie trójkąta - wysokość min.20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Bryły szkieletowe - zestaw do budowy – zestaw manipulacyjny dla młodszych uczniów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A417B5">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Pomoc dydaktyczna wykonana</w:t>
            </w:r>
            <w:r w:rsidR="001C6BCA">
              <w:rPr>
                <w:rFonts w:ascii="Arial" w:eastAsia="Times New Roman" w:hAnsi="Arial" w:cs="Arial"/>
                <w:sz w:val="20"/>
                <w:szCs w:val="20"/>
                <w:lang w:eastAsia="pl-PL"/>
              </w:rPr>
              <w:t xml:space="preserve"> z</w:t>
            </w:r>
            <w:r w:rsidRPr="004C4131">
              <w:rPr>
                <w:rFonts w:ascii="Arial" w:eastAsia="Times New Roman" w:hAnsi="Arial" w:cs="Arial"/>
                <w:sz w:val="20"/>
                <w:szCs w:val="20"/>
                <w:lang w:eastAsia="pl-PL"/>
              </w:rPr>
              <w:t xml:space="preserve"> tworzywa. Zawartość zestawu:min.1</w:t>
            </w:r>
            <w:r w:rsidR="001C6BCA">
              <w:rPr>
                <w:rFonts w:ascii="Arial" w:eastAsia="Times New Roman" w:hAnsi="Arial" w:cs="Arial"/>
                <w:sz w:val="20"/>
                <w:szCs w:val="20"/>
                <w:lang w:eastAsia="pl-PL"/>
              </w:rPr>
              <w:t>6</w:t>
            </w:r>
            <w:r w:rsidRPr="004C4131">
              <w:rPr>
                <w:rFonts w:ascii="Arial" w:eastAsia="Times New Roman" w:hAnsi="Arial" w:cs="Arial"/>
                <w:sz w:val="20"/>
                <w:szCs w:val="20"/>
                <w:lang w:eastAsia="pl-PL"/>
              </w:rPr>
              <w:t>0 kolorowych kulek (każda kulka posiada otwory ), min.1</w:t>
            </w:r>
            <w:r w:rsidR="001C6BCA">
              <w:rPr>
                <w:rFonts w:ascii="Arial" w:eastAsia="Times New Roman" w:hAnsi="Arial" w:cs="Arial"/>
                <w:sz w:val="20"/>
                <w:szCs w:val="20"/>
                <w:lang w:eastAsia="pl-PL"/>
              </w:rPr>
              <w:t>6</w:t>
            </w:r>
            <w:r w:rsidRPr="004C4131">
              <w:rPr>
                <w:rFonts w:ascii="Arial" w:eastAsia="Times New Roman" w:hAnsi="Arial" w:cs="Arial"/>
                <w:sz w:val="20"/>
                <w:szCs w:val="20"/>
                <w:lang w:eastAsia="pl-PL"/>
              </w:rPr>
              <w:t xml:space="preserve">0 patyczków </w:t>
            </w:r>
            <w:r w:rsidR="001C6BCA">
              <w:rPr>
                <w:rFonts w:ascii="Arial" w:eastAsia="Times New Roman" w:hAnsi="Arial" w:cs="Arial"/>
                <w:sz w:val="20"/>
                <w:szCs w:val="20"/>
                <w:lang w:eastAsia="pl-PL"/>
              </w:rPr>
              <w:t>do</w:t>
            </w:r>
            <w:r w:rsidRPr="004C4131">
              <w:rPr>
                <w:rFonts w:ascii="Arial" w:eastAsia="Times New Roman" w:hAnsi="Arial" w:cs="Arial"/>
                <w:sz w:val="20"/>
                <w:szCs w:val="20"/>
                <w:lang w:eastAsia="pl-PL"/>
              </w:rPr>
              <w:t xml:space="preserve"> łączenia poszczególnych elementów.</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Kolekcja bryły pełne i transparentne z wyjmowanymi siatkami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D1339D">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333333"/>
                <w:sz w:val="20"/>
                <w:szCs w:val="20"/>
                <w:lang w:eastAsia="pl-PL"/>
              </w:rPr>
              <w:t xml:space="preserve">Zawartość brył pełnych </w:t>
            </w:r>
            <w:r w:rsidR="00A27CEF">
              <w:rPr>
                <w:rFonts w:ascii="Arial" w:eastAsia="Times New Roman" w:hAnsi="Arial" w:cs="Arial"/>
                <w:color w:val="333333"/>
                <w:sz w:val="20"/>
                <w:szCs w:val="20"/>
                <w:lang w:eastAsia="pl-PL"/>
              </w:rPr>
              <w:t>–</w:t>
            </w:r>
            <w:r w:rsidRPr="004C4131">
              <w:rPr>
                <w:rFonts w:ascii="Arial" w:eastAsia="Times New Roman" w:hAnsi="Arial" w:cs="Arial"/>
                <w:color w:val="333333"/>
                <w:sz w:val="20"/>
                <w:szCs w:val="20"/>
                <w:lang w:eastAsia="pl-PL"/>
              </w:rPr>
              <w:t xml:space="preserve"> </w:t>
            </w:r>
            <w:r w:rsidR="00A27CEF">
              <w:rPr>
                <w:rFonts w:ascii="Arial" w:eastAsia="Times New Roman" w:hAnsi="Arial" w:cs="Arial"/>
                <w:color w:val="333333"/>
                <w:sz w:val="20"/>
                <w:szCs w:val="20"/>
                <w:lang w:eastAsia="pl-PL"/>
              </w:rPr>
              <w:t>min.</w:t>
            </w:r>
            <w:r w:rsidRPr="004C4131">
              <w:rPr>
                <w:rFonts w:ascii="Arial" w:eastAsia="Times New Roman" w:hAnsi="Arial" w:cs="Arial"/>
                <w:color w:val="333333"/>
                <w:sz w:val="20"/>
                <w:szCs w:val="20"/>
                <w:lang w:eastAsia="pl-PL"/>
              </w:rPr>
              <w:t>10 szt:</w:t>
            </w:r>
            <w:r w:rsidR="00D1339D">
              <w:rPr>
                <w:rFonts w:ascii="Arial" w:eastAsia="Times New Roman" w:hAnsi="Arial" w:cs="Arial"/>
                <w:color w:val="333333"/>
                <w:sz w:val="20"/>
                <w:szCs w:val="20"/>
                <w:lang w:eastAsia="pl-PL"/>
              </w:rPr>
              <w:t xml:space="preserve"> </w:t>
            </w:r>
            <w:r w:rsidRPr="004C4131">
              <w:rPr>
                <w:rFonts w:ascii="Arial" w:eastAsia="Times New Roman" w:hAnsi="Arial" w:cs="Arial"/>
                <w:color w:val="333333"/>
                <w:sz w:val="20"/>
                <w:szCs w:val="20"/>
                <w:lang w:eastAsia="pl-PL"/>
              </w:rPr>
              <w:t>kula, półkula, walec, stożek, sześcian,</w:t>
            </w:r>
            <w:r w:rsidR="00D1339D">
              <w:rPr>
                <w:rFonts w:ascii="Arial" w:eastAsia="Times New Roman" w:hAnsi="Arial" w:cs="Arial"/>
                <w:color w:val="333333"/>
                <w:sz w:val="20"/>
                <w:szCs w:val="20"/>
                <w:lang w:eastAsia="pl-PL"/>
              </w:rPr>
              <w:t xml:space="preserve"> </w:t>
            </w:r>
            <w:r w:rsidRPr="004C4131">
              <w:rPr>
                <w:rFonts w:ascii="Arial" w:eastAsia="Times New Roman" w:hAnsi="Arial" w:cs="Arial"/>
                <w:color w:val="333333"/>
                <w:sz w:val="20"/>
                <w:szCs w:val="20"/>
                <w:lang w:eastAsia="pl-PL"/>
              </w:rPr>
              <w:t>prostopadłościan, graniastosłup trójkątny, graniastosłup sześciokątny, czworościan,</w:t>
            </w:r>
            <w:r w:rsidR="00D1339D">
              <w:rPr>
                <w:rFonts w:ascii="Arial" w:eastAsia="Times New Roman" w:hAnsi="Arial" w:cs="Arial"/>
                <w:color w:val="333333"/>
                <w:sz w:val="20"/>
                <w:szCs w:val="20"/>
                <w:lang w:eastAsia="pl-PL"/>
              </w:rPr>
              <w:t xml:space="preserve"> </w:t>
            </w:r>
            <w:r w:rsidRPr="004C4131">
              <w:rPr>
                <w:rFonts w:ascii="Arial" w:eastAsia="Times New Roman" w:hAnsi="Arial" w:cs="Arial"/>
                <w:color w:val="333333"/>
                <w:sz w:val="20"/>
                <w:szCs w:val="20"/>
                <w:lang w:eastAsia="pl-PL"/>
              </w:rPr>
              <w:t xml:space="preserve">ostrosłup o podstawie kwadratu. Zawartość brył przeźroczystych i ich siatek- </w:t>
            </w:r>
            <w:r w:rsidR="00A27CEF">
              <w:rPr>
                <w:rFonts w:ascii="Arial" w:eastAsia="Times New Roman" w:hAnsi="Arial" w:cs="Arial"/>
                <w:color w:val="333333"/>
                <w:sz w:val="20"/>
                <w:szCs w:val="20"/>
                <w:lang w:eastAsia="pl-PL"/>
              </w:rPr>
              <w:t>min.</w:t>
            </w:r>
            <w:r w:rsidRPr="004C4131">
              <w:rPr>
                <w:rFonts w:ascii="Arial" w:eastAsia="Times New Roman" w:hAnsi="Arial" w:cs="Arial"/>
                <w:color w:val="333333"/>
                <w:sz w:val="20"/>
                <w:szCs w:val="20"/>
                <w:lang w:eastAsia="pl-PL"/>
              </w:rPr>
              <w:t>8 szt.:</w:t>
            </w:r>
            <w:r w:rsidR="00D1339D">
              <w:rPr>
                <w:rFonts w:ascii="Arial" w:eastAsia="Times New Roman" w:hAnsi="Arial" w:cs="Arial"/>
                <w:color w:val="333333"/>
                <w:sz w:val="20"/>
                <w:szCs w:val="20"/>
                <w:lang w:eastAsia="pl-PL"/>
              </w:rPr>
              <w:t xml:space="preserve"> </w:t>
            </w:r>
            <w:r w:rsidRPr="004C4131">
              <w:rPr>
                <w:rFonts w:ascii="Arial" w:eastAsia="Times New Roman" w:hAnsi="Arial" w:cs="Arial"/>
                <w:color w:val="333333"/>
                <w:sz w:val="20"/>
                <w:szCs w:val="20"/>
                <w:lang w:eastAsia="pl-PL"/>
              </w:rPr>
              <w:t>walec, stożek, sześcian ,prostopadłościan, graniastosłup trójkątny, graniastosłup sześciokątny, czworościan, ostrosłup o podstawie kwadratu.</w:t>
            </w:r>
            <w:r w:rsidR="00D1339D">
              <w:rPr>
                <w:rFonts w:ascii="Arial" w:eastAsia="Times New Roman" w:hAnsi="Arial" w:cs="Arial"/>
                <w:color w:val="333333"/>
                <w:sz w:val="20"/>
                <w:szCs w:val="20"/>
                <w:lang w:eastAsia="pl-PL"/>
              </w:rPr>
              <w:t xml:space="preserve"> </w:t>
            </w:r>
            <w:r w:rsidRPr="004C4131">
              <w:rPr>
                <w:rFonts w:ascii="Arial" w:eastAsia="Times New Roman" w:hAnsi="Arial" w:cs="Arial"/>
                <w:color w:val="333333"/>
                <w:sz w:val="20"/>
                <w:szCs w:val="20"/>
                <w:lang w:eastAsia="pl-PL"/>
              </w:rPr>
              <w:t>Bryły i siatki wykonane tworzywa. Zalecana wysokość brył: 6-8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Przybory tablicowe drewniane magnetyczne na tablicy drewnianej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hd w:val="clear" w:color="auto" w:fill="FFFFFF"/>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W skład zestaw wchodzi:</w:t>
            </w:r>
            <w:r w:rsidRPr="004C4131">
              <w:rPr>
                <w:rFonts w:ascii="Arial" w:eastAsia="Times New Roman" w:hAnsi="Arial" w:cs="Arial"/>
                <w:sz w:val="20"/>
                <w:szCs w:val="20"/>
                <w:lang w:eastAsia="pl-PL"/>
              </w:rPr>
              <w:br/>
              <w:t>- tablica, ekierka magnetyczna 60cm,ekierka magnetyczna kątomierz magnetyczny,</w:t>
            </w:r>
            <w:r w:rsidR="007E4835">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linijka magnetyczna 100 cm,</w:t>
            </w:r>
            <w:r w:rsidRPr="004C4131">
              <w:rPr>
                <w:rFonts w:ascii="Arial" w:eastAsia="Times New Roman" w:hAnsi="Arial" w:cs="Arial"/>
                <w:sz w:val="20"/>
                <w:szCs w:val="20"/>
                <w:lang w:eastAsia="pl-PL"/>
              </w:rPr>
              <w:br/>
              <w:t>- cyrkiel, trójnóg cyrkla- przyssawka.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Przybory PCV magnetyczne na tablicy PCV białej (linijki, ekierki, kątomierz, cyrkiel) – 1 szt</w:t>
            </w:r>
          </w:p>
        </w:tc>
      </w:tr>
      <w:tr w:rsidR="004C4131" w:rsidRPr="004C4131" w:rsidTr="0094020F">
        <w:trPr>
          <w:trHeight w:val="1335"/>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hd w:val="clear" w:color="auto" w:fill="FFFFFF"/>
              <w:spacing w:before="100" w:beforeAutospacing="1" w:after="119" w:line="240" w:lineRule="auto"/>
              <w:rPr>
                <w:rFonts w:ascii="Times New Roman" w:eastAsia="Times New Roman" w:hAnsi="Times New Roman" w:cs="Times New Roman"/>
                <w:sz w:val="24"/>
                <w:szCs w:val="24"/>
                <w:lang w:eastAsia="pl-PL"/>
              </w:rPr>
            </w:pPr>
            <w:r w:rsidRPr="004C4131">
              <w:rPr>
                <w:rFonts w:ascii="Arial" w:eastAsia="Times New Roman" w:hAnsi="Arial" w:cs="Arial"/>
                <w:color w:val="111111"/>
                <w:sz w:val="20"/>
                <w:szCs w:val="20"/>
                <w:lang w:eastAsia="pl-PL"/>
              </w:rPr>
              <w:lastRenderedPageBreak/>
              <w:t>W skład zestawu wchodzi:</w:t>
            </w:r>
            <w:r w:rsidR="004705F9">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kątomierz, 50 cm - 1 szt.,</w:t>
            </w:r>
            <w:r w:rsidR="004705F9">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liniał tablicowy 100 cm - 1 szt.,</w:t>
            </w:r>
            <w:r w:rsidR="004705F9">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markery - 3 szt.,</w:t>
            </w:r>
            <w:r w:rsidR="004705F9">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ekierka prostokątna, 60 cm, - 1 szt.,</w:t>
            </w:r>
            <w:r w:rsidR="004705F9">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ekierka równoramienna, 60 cm -1 szt.,</w:t>
            </w:r>
            <w:r w:rsidR="004705F9">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wskaźnik PCV lekki, giętki 100 cm - 1 szt.,</w:t>
            </w:r>
            <w:r w:rsidR="004705F9">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cyrkiel tablicowy ze stopką magnetyczną - 1 szt.,</w:t>
            </w:r>
            <w:r w:rsidR="004705F9">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wskaźnik PCV 100 cm z włókna szklanego - 1 szt.,</w:t>
            </w:r>
            <w:r w:rsidR="004705F9">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elementy mocujące tablicę - wkręty metalowe - 2 szt.,</w:t>
            </w:r>
            <w:r w:rsidR="004705F9">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tablica PCV, gr. 3 mm ze schematem zawieszenia - 1 szt.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24"/>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System dziesiętny klocki PCV szczepialne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color w:val="333333"/>
                <w:sz w:val="20"/>
                <w:szCs w:val="20"/>
                <w:lang w:eastAsia="pl-PL"/>
              </w:rPr>
              <w:t xml:space="preserve">System dziesiętny,  klocki </w:t>
            </w:r>
            <w:r w:rsidR="00673FCC">
              <w:rPr>
                <w:rFonts w:ascii="Arial" w:eastAsia="Times New Roman" w:hAnsi="Arial" w:cs="Arial"/>
                <w:color w:val="333333"/>
                <w:sz w:val="20"/>
                <w:szCs w:val="20"/>
                <w:lang w:eastAsia="pl-PL"/>
              </w:rPr>
              <w:t xml:space="preserve">materiał: </w:t>
            </w:r>
            <w:r w:rsidRPr="004C4131">
              <w:rPr>
                <w:rFonts w:ascii="Arial" w:eastAsia="Times New Roman" w:hAnsi="Arial" w:cs="Arial"/>
                <w:color w:val="333333"/>
                <w:sz w:val="20"/>
                <w:szCs w:val="20"/>
                <w:lang w:eastAsia="pl-PL"/>
              </w:rPr>
              <w:t xml:space="preserve">PCV szczepialne. </w:t>
            </w:r>
            <w:r w:rsidRPr="004C4131">
              <w:rPr>
                <w:rFonts w:ascii="Arial" w:eastAsia="Times New Roman" w:hAnsi="Arial" w:cs="Arial"/>
                <w:sz w:val="20"/>
                <w:szCs w:val="20"/>
                <w:lang w:eastAsia="pl-PL"/>
              </w:rPr>
              <w:t xml:space="preserve">Zestaw zawiera </w:t>
            </w:r>
            <w:r w:rsidR="00673FCC">
              <w:rPr>
                <w:rFonts w:ascii="Arial" w:eastAsia="Times New Roman" w:hAnsi="Arial" w:cs="Arial"/>
                <w:sz w:val="20"/>
                <w:szCs w:val="20"/>
                <w:lang w:eastAsia="pl-PL"/>
              </w:rPr>
              <w:t>min.</w:t>
            </w:r>
            <w:r w:rsidRPr="004C4131">
              <w:rPr>
                <w:rFonts w:ascii="Arial" w:eastAsia="Times New Roman" w:hAnsi="Arial" w:cs="Arial"/>
                <w:sz w:val="20"/>
                <w:szCs w:val="20"/>
                <w:lang w:eastAsia="pl-PL"/>
              </w:rPr>
              <w:t>121 elementów z estetycznego tworzywa.</w:t>
            </w:r>
          </w:p>
          <w:p w:rsidR="004C4131" w:rsidRPr="004C4131" w:rsidRDefault="004C4131" w:rsidP="00AD6D5C">
            <w:pPr>
              <w:shd w:val="clear" w:color="auto" w:fill="FFFFFF"/>
              <w:spacing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1 tysiąc (10 x 10 x 10 cm)</w:t>
            </w:r>
          </w:p>
          <w:p w:rsidR="004C4131" w:rsidRPr="004C4131" w:rsidRDefault="004C4131" w:rsidP="00AD6D5C">
            <w:pPr>
              <w:shd w:val="clear" w:color="auto" w:fill="FFFFFF"/>
              <w:spacing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10 setek (10 x 10 x 1 cm)</w:t>
            </w:r>
          </w:p>
          <w:p w:rsidR="004C4131" w:rsidRPr="004C4131" w:rsidRDefault="004C4131" w:rsidP="00AD6D5C">
            <w:pPr>
              <w:shd w:val="clear" w:color="auto" w:fill="FFFFFF"/>
              <w:spacing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10 dziesiątek (10 x 1 x 1 cm)</w:t>
            </w:r>
          </w:p>
          <w:p w:rsidR="004C4131" w:rsidRPr="004C4131" w:rsidRDefault="004C4131" w:rsidP="00AD6D5C">
            <w:pPr>
              <w:shd w:val="clear" w:color="auto" w:fill="FFFFFF"/>
              <w:spacing w:after="0"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100 jedności ( 1 x 1 x 1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System dziesiętny klocki drewniane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AD6D5C">
            <w:pPr>
              <w:shd w:val="clear" w:color="auto" w:fill="FFFFFF"/>
              <w:spacing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System dziesiętny, klocki drewniane. Zestaw zawiera </w:t>
            </w:r>
            <w:r w:rsidR="00673FCC">
              <w:rPr>
                <w:rFonts w:ascii="Arial" w:eastAsia="Times New Roman" w:hAnsi="Arial" w:cs="Arial"/>
                <w:sz w:val="20"/>
                <w:szCs w:val="20"/>
                <w:lang w:eastAsia="pl-PL"/>
              </w:rPr>
              <w:t>min.</w:t>
            </w:r>
            <w:r w:rsidRPr="004C4131">
              <w:rPr>
                <w:rFonts w:ascii="Arial" w:eastAsia="Times New Roman" w:hAnsi="Arial" w:cs="Arial"/>
                <w:sz w:val="20"/>
                <w:szCs w:val="20"/>
                <w:lang w:eastAsia="pl-PL"/>
              </w:rPr>
              <w:t>121 elementów wykonanych z drewna naturalnego.</w:t>
            </w:r>
          </w:p>
          <w:p w:rsidR="004C4131" w:rsidRPr="004C4131" w:rsidRDefault="004C4131" w:rsidP="00AD6D5C">
            <w:pPr>
              <w:shd w:val="clear" w:color="auto" w:fill="FFFFFF"/>
              <w:spacing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1 tysiąc (10 x 10 x 10 cm)</w:t>
            </w:r>
          </w:p>
          <w:p w:rsidR="004C4131" w:rsidRPr="004C4131" w:rsidRDefault="004C4131" w:rsidP="00AD6D5C">
            <w:pPr>
              <w:shd w:val="clear" w:color="auto" w:fill="FFFFFF"/>
              <w:spacing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10 setek (10 x 10 x 1 cm)</w:t>
            </w:r>
          </w:p>
          <w:p w:rsidR="004C4131" w:rsidRPr="004C4131" w:rsidRDefault="004C4131" w:rsidP="00AD6D5C">
            <w:pPr>
              <w:shd w:val="clear" w:color="auto" w:fill="FFFFFF"/>
              <w:spacing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10 dziesiątek (10 x 1 x 1 cm)</w:t>
            </w:r>
          </w:p>
          <w:p w:rsidR="004C4131" w:rsidRPr="004C4131" w:rsidRDefault="004C4131" w:rsidP="00AD6D5C">
            <w:pPr>
              <w:shd w:val="clear" w:color="auto" w:fill="FFFFFF"/>
              <w:spacing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100 jedności ( 1 x 1 x 1 cm)</w:t>
            </w:r>
          </w:p>
          <w:p w:rsidR="004C4131" w:rsidRPr="004C4131" w:rsidRDefault="004C4131" w:rsidP="00AD6D5C">
            <w:pPr>
              <w:shd w:val="clear" w:color="auto" w:fill="FFFFFF"/>
              <w:spacing w:after="0" w:line="90" w:lineRule="atLeast"/>
              <w:rPr>
                <w:rFonts w:ascii="Times New Roman" w:eastAsia="Times New Roman" w:hAnsi="Times New Roman" w:cs="Times New Roman"/>
                <w:sz w:val="24"/>
                <w:szCs w:val="24"/>
                <w:lang w:eastAsia="pl-PL"/>
              </w:rPr>
            </w:pP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Magnetyczna oś liczbowa – w drewnianym pudełku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BA0CE7" w:rsidRDefault="00BA0CE7" w:rsidP="00BA0CE7">
            <w:pPr>
              <w:spacing w:before="100" w:beforeAutospacing="1" w:after="119" w:line="90" w:lineRule="atLeast"/>
              <w:rPr>
                <w:rFonts w:ascii="Arial" w:eastAsia="Times New Roman" w:hAnsi="Arial" w:cs="Arial"/>
                <w:sz w:val="20"/>
                <w:szCs w:val="20"/>
                <w:lang w:eastAsia="pl-PL"/>
              </w:rPr>
            </w:pPr>
            <w:r w:rsidRPr="00BA0CE7">
              <w:rPr>
                <w:rFonts w:ascii="Arial" w:hAnsi="Arial" w:cs="Arial"/>
                <w:color w:val="000000"/>
                <w:sz w:val="20"/>
                <w:szCs w:val="20"/>
              </w:rPr>
              <w:t>Magnetyczna oś liczbowa przedstawiająca działania na liczbach, magnetyczne strzałki pokazują strategię liczenia.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Matematyka</w:t>
            </w:r>
            <w:r w:rsidR="00D127E3">
              <w:rPr>
                <w:rFonts w:ascii="Arial" w:eastAsia="Times New Roman" w:hAnsi="Arial" w:cs="Arial"/>
                <w:b/>
                <w:bCs/>
                <w:color w:val="000000"/>
                <w:sz w:val="20"/>
                <w:szCs w:val="20"/>
                <w:lang w:eastAsia="pl-PL"/>
              </w:rPr>
              <w:t xml:space="preserve"> </w:t>
            </w:r>
            <w:r w:rsidRPr="004C4131">
              <w:rPr>
                <w:rFonts w:ascii="Arial" w:eastAsia="Times New Roman" w:hAnsi="Arial" w:cs="Arial"/>
                <w:b/>
                <w:bCs/>
                <w:color w:val="000000"/>
                <w:sz w:val="20"/>
                <w:szCs w:val="20"/>
                <w:lang w:eastAsia="pl-PL"/>
              </w:rPr>
              <w:t>-</w:t>
            </w:r>
            <w:r w:rsidR="00D127E3">
              <w:rPr>
                <w:rFonts w:ascii="Arial" w:eastAsia="Times New Roman" w:hAnsi="Arial" w:cs="Arial"/>
                <w:b/>
                <w:bCs/>
                <w:color w:val="000000"/>
                <w:sz w:val="20"/>
                <w:szCs w:val="20"/>
                <w:lang w:eastAsia="pl-PL"/>
              </w:rPr>
              <w:t xml:space="preserve"> </w:t>
            </w:r>
            <w:r w:rsidRPr="004C4131">
              <w:rPr>
                <w:rFonts w:ascii="Arial" w:eastAsia="Times New Roman" w:hAnsi="Arial" w:cs="Arial"/>
                <w:b/>
                <w:bCs/>
                <w:color w:val="000000"/>
                <w:sz w:val="20"/>
                <w:szCs w:val="20"/>
                <w:lang w:eastAsia="pl-PL"/>
              </w:rPr>
              <w:t>zestaw plansz – 1 zestaw 26 plansz z listwą – zagadnienia dla klas IV-VI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664573">
            <w:pPr>
              <w:shd w:val="clear" w:color="auto" w:fill="FFFFFF"/>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Zalecany rozmiar każdej planszy z zestawu, po rozwinięciu: </w:t>
            </w:r>
            <w:r w:rsidR="00664573">
              <w:rPr>
                <w:rFonts w:ascii="Arial" w:eastAsia="Times New Roman" w:hAnsi="Arial" w:cs="Arial"/>
                <w:sz w:val="20"/>
                <w:szCs w:val="20"/>
                <w:lang w:eastAsia="pl-PL"/>
              </w:rPr>
              <w:t>min.6</w:t>
            </w:r>
            <w:r w:rsidRPr="004C4131">
              <w:rPr>
                <w:rFonts w:ascii="Arial" w:eastAsia="Times New Roman" w:hAnsi="Arial" w:cs="Arial"/>
                <w:sz w:val="20"/>
                <w:szCs w:val="20"/>
                <w:lang w:eastAsia="pl-PL"/>
              </w:rPr>
              <w:t>0 cm x 100 cm. Oprawa : 2 cienkie metalowe listwy - górna z zawieszką. W skład zestaw wchodzi: podstawowe symbole matematyczne,</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zbiory - pojęcia i definicje,</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działania na liczbach i wyrażeniach,</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ułamki,</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procent prosty i składany,</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potęgowanie i pierwiastkowanie,</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wzory skróconego mnożenia,</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funkcja i jej własności,</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funkcja liniowa, własności funkcji liniowej, funkcja kwadratowa,</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funkcja wykładnicza i logarytmiczna,</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funkcje trygonometryczne,</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własności funkcji trygonometrycznej zmiennej rzeczywistej, współrzędne punktu i wektora,</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rodzaje kątów płaskich, trójkąty, twierdzenie pitagorasa, czworokąty, okrąg, koło pola i obwody figur płaskich, pola i objętości figur przestrzennych, graniastosłupy, ostrosłupy, wielościany foremne, bryły obrotowe.</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8B7C52">
              <w:rPr>
                <w:rFonts w:ascii="Arial" w:eastAsia="Times New Roman" w:hAnsi="Arial" w:cs="Arial"/>
                <w:b/>
                <w:bCs/>
                <w:sz w:val="20"/>
                <w:szCs w:val="20"/>
                <w:lang w:eastAsia="pl-PL"/>
              </w:rPr>
              <w:t>Matematyka -plansze</w:t>
            </w:r>
            <w:r w:rsidRPr="004C4131">
              <w:rPr>
                <w:rFonts w:ascii="Arial" w:eastAsia="Times New Roman" w:hAnsi="Arial" w:cs="Arial"/>
                <w:b/>
                <w:bCs/>
                <w:color w:val="000000"/>
                <w:sz w:val="20"/>
                <w:szCs w:val="20"/>
                <w:lang w:eastAsia="pl-PL"/>
              </w:rPr>
              <w:t xml:space="preserve"> interaktywne 2.0 szkoła podstawowa – klasy 4-6 CD-ROM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Default="002D649F" w:rsidP="008B7C52">
            <w:pPr>
              <w:spacing w:after="0" w:line="240" w:lineRule="auto"/>
              <w:jc w:val="both"/>
              <w:rPr>
                <w:rFonts w:ascii="Arial" w:eastAsia="Times New Roman" w:hAnsi="Arial" w:cs="Arial"/>
                <w:color w:val="000000"/>
                <w:sz w:val="20"/>
                <w:szCs w:val="20"/>
                <w:lang w:eastAsia="pl-PL"/>
              </w:rPr>
            </w:pPr>
            <w:r w:rsidRPr="002D649F">
              <w:rPr>
                <w:rFonts w:ascii="Arial" w:eastAsia="Times New Roman" w:hAnsi="Arial" w:cs="Arial"/>
                <w:sz w:val="20"/>
                <w:szCs w:val="20"/>
                <w:lang w:eastAsia="pl-PL"/>
              </w:rPr>
              <w:t>Zawartość</w:t>
            </w:r>
            <w:r w:rsidR="008B7C52">
              <w:rPr>
                <w:rFonts w:ascii="Arial" w:eastAsia="Times New Roman" w:hAnsi="Arial" w:cs="Arial"/>
                <w:sz w:val="20"/>
                <w:szCs w:val="20"/>
                <w:lang w:eastAsia="pl-PL"/>
              </w:rPr>
              <w:t xml:space="preserve"> w postaci</w:t>
            </w:r>
            <w:r w:rsidRPr="002D649F">
              <w:rPr>
                <w:rFonts w:ascii="Arial" w:eastAsia="Times New Roman" w:hAnsi="Arial" w:cs="Arial"/>
                <w:sz w:val="20"/>
                <w:szCs w:val="20"/>
                <w:lang w:eastAsia="pl-PL"/>
              </w:rPr>
              <w:t xml:space="preserve"> </w:t>
            </w:r>
            <w:r w:rsidR="008B7C52">
              <w:t>animacji, filmów, symulacje, prezentacji, zdjęć, z interaktywnymi ćwiczeniami.</w:t>
            </w:r>
            <w:r w:rsidR="008B7C52" w:rsidRPr="00F631DB">
              <w:rPr>
                <w:rFonts w:ascii="Arial" w:eastAsia="Times New Roman" w:hAnsi="Arial" w:cs="Arial"/>
                <w:color w:val="000000"/>
                <w:sz w:val="20"/>
                <w:szCs w:val="20"/>
                <w:lang w:eastAsia="pl-PL"/>
              </w:rPr>
              <w:t xml:space="preserve"> </w:t>
            </w:r>
          </w:p>
          <w:p w:rsidR="004C4131" w:rsidRPr="004C4131" w:rsidRDefault="008B7C52" w:rsidP="008B7C52">
            <w:pPr>
              <w:spacing w:after="0" w:line="240" w:lineRule="auto"/>
              <w:jc w:val="both"/>
              <w:rPr>
                <w:rFonts w:ascii="Times New Roman" w:eastAsia="Times New Roman" w:hAnsi="Times New Roman" w:cs="Times New Roman"/>
                <w:sz w:val="24"/>
                <w:szCs w:val="24"/>
                <w:lang w:eastAsia="pl-PL"/>
              </w:rPr>
            </w:pPr>
            <w:r w:rsidRPr="00F631DB">
              <w:rPr>
                <w:rFonts w:ascii="Arial" w:eastAsia="Times New Roman" w:hAnsi="Arial" w:cs="Arial"/>
                <w:color w:val="000000"/>
                <w:sz w:val="20"/>
                <w:szCs w:val="20"/>
                <w:lang w:eastAsia="pl-PL"/>
              </w:rPr>
              <w:t xml:space="preserve">Zawartość pakietu: </w:t>
            </w:r>
            <w:r w:rsidRPr="00F631DB">
              <w:rPr>
                <w:rFonts w:ascii="Arial" w:hAnsi="Arial" w:cs="Arial"/>
                <w:sz w:val="20"/>
                <w:szCs w:val="20"/>
              </w:rPr>
              <w:t xml:space="preserve">opracowanie  zagadnień z matematyki objętych programem </w:t>
            </w:r>
            <w:r>
              <w:rPr>
                <w:rFonts w:ascii="Arial" w:hAnsi="Arial" w:cs="Arial"/>
                <w:sz w:val="20"/>
                <w:szCs w:val="20"/>
              </w:rPr>
              <w:t>szkoły podstawowej  kl. 4,5,6.</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Zegar demonstracyjny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240"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Tarcza zegarowa wyposażona w system kół zębatych. Dwa kolory wskazówek, </w:t>
            </w:r>
            <w:r w:rsidRPr="004C4131">
              <w:rPr>
                <w:rFonts w:ascii="Arial" w:eastAsia="Times New Roman" w:hAnsi="Arial" w:cs="Arial"/>
                <w:sz w:val="20"/>
                <w:szCs w:val="20"/>
                <w:lang w:eastAsia="pl-PL"/>
              </w:rPr>
              <w:lastRenderedPageBreak/>
              <w:t>podziałka tarczy na godziny i minuty. Średnica min.40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Ułamki magnetyczne z sortownikiem koła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A27CEF">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Sortownik.</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 xml:space="preserve">Ułamki wykonane na bazie koła o średnicy min.20 cm, </w:t>
            </w:r>
            <w:r w:rsidR="004705F9">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pasujące do siebie, różn</w:t>
            </w:r>
            <w:r w:rsidR="00DB28B7">
              <w:rPr>
                <w:rFonts w:ascii="Arial" w:eastAsia="Times New Roman" w:hAnsi="Arial" w:cs="Arial"/>
                <w:sz w:val="20"/>
                <w:szCs w:val="20"/>
                <w:lang w:eastAsia="pl-PL"/>
              </w:rPr>
              <w:t>e</w:t>
            </w:r>
            <w:r w:rsidRPr="004C4131">
              <w:rPr>
                <w:rFonts w:ascii="Arial" w:eastAsia="Times New Roman" w:hAnsi="Arial" w:cs="Arial"/>
                <w:sz w:val="20"/>
                <w:szCs w:val="20"/>
                <w:lang w:eastAsia="pl-PL"/>
              </w:rPr>
              <w:t xml:space="preserve"> kolor</w:t>
            </w:r>
            <w:r w:rsidR="00DB28B7">
              <w:rPr>
                <w:rFonts w:ascii="Arial" w:eastAsia="Times New Roman" w:hAnsi="Arial" w:cs="Arial"/>
                <w:sz w:val="20"/>
                <w:szCs w:val="20"/>
                <w:lang w:eastAsia="pl-PL"/>
              </w:rPr>
              <w:t>y</w:t>
            </w:r>
            <w:r w:rsidRPr="004C4131">
              <w:rPr>
                <w:rFonts w:ascii="Arial" w:eastAsia="Times New Roman" w:hAnsi="Arial" w:cs="Arial"/>
                <w:sz w:val="20"/>
                <w:szCs w:val="20"/>
                <w:lang w:eastAsia="pl-PL"/>
              </w:rPr>
              <w:t>. Każdy z ułamków opisany. Zawartość zestawu:min. -½ 2 szt. 1/3 3 szt. ¼ 4 szt. 1/5 5 szt. 1/6 6 szt. 1/8 8 szt. 1/10 10 szt. 1/12 12 szt.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Ułamki magnetyczne duże-zestaw 52 el.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ED4E55" w:rsidRDefault="00DB28B7" w:rsidP="00DB28B7">
            <w:pPr>
              <w:spacing w:before="100" w:beforeAutospacing="1" w:after="119" w:line="90" w:lineRule="atLeast"/>
              <w:rPr>
                <w:rFonts w:ascii="Arial" w:eastAsia="Times New Roman" w:hAnsi="Arial" w:cs="Arial"/>
                <w:sz w:val="20"/>
                <w:szCs w:val="20"/>
                <w:lang w:eastAsia="pl-PL"/>
              </w:rPr>
            </w:pPr>
            <w:r w:rsidRPr="00ED4E55">
              <w:rPr>
                <w:rFonts w:ascii="Arial" w:eastAsia="Times New Roman" w:hAnsi="Arial" w:cs="Arial"/>
                <w:sz w:val="20"/>
                <w:szCs w:val="20"/>
                <w:lang w:eastAsia="pl-PL"/>
              </w:rPr>
              <w:t>Materiał</w:t>
            </w:r>
            <w:r w:rsidR="004C4131" w:rsidRPr="00ED4E55">
              <w:rPr>
                <w:rFonts w:ascii="Arial" w:eastAsia="Times New Roman" w:hAnsi="Arial" w:cs="Arial"/>
                <w:sz w:val="20"/>
                <w:szCs w:val="20"/>
                <w:lang w:eastAsia="pl-PL"/>
              </w:rPr>
              <w:t xml:space="preserve"> - wykonanie z magnetycznego tworzywa sztucznego, pokryte kolorową folią. Możliwość mocowania do powierzchni magnetycznych tablic</w:t>
            </w:r>
            <w:r w:rsidRPr="00ED4E55">
              <w:rPr>
                <w:rFonts w:ascii="Arial" w:eastAsia="Times New Roman" w:hAnsi="Arial" w:cs="Arial"/>
                <w:sz w:val="20"/>
                <w:szCs w:val="20"/>
                <w:lang w:eastAsia="pl-PL"/>
              </w:rPr>
              <w:t>.</w:t>
            </w:r>
            <w:r w:rsidR="004C4131" w:rsidRPr="00ED4E55">
              <w:rPr>
                <w:rFonts w:ascii="Arial" w:eastAsia="Times New Roman" w:hAnsi="Arial" w:cs="Arial"/>
                <w:sz w:val="20"/>
                <w:szCs w:val="20"/>
                <w:lang w:eastAsia="pl-PL"/>
              </w:rPr>
              <w:t xml:space="preserve">: min. 51 elementów. </w:t>
            </w:r>
            <w:r w:rsidRPr="00ED4E55">
              <w:rPr>
                <w:rFonts w:ascii="Arial" w:hAnsi="Arial" w:cs="Arial"/>
                <w:sz w:val="20"/>
                <w:szCs w:val="20"/>
              </w:rPr>
              <w:t xml:space="preserve">Zawartość: 1/1, 1/2, 1/3, 1/4, 1/5, 1/6, 1/8, 1/10, 1/12. </w:t>
            </w:r>
            <w:r w:rsidR="004C4131" w:rsidRPr="00ED4E55">
              <w:rPr>
                <w:rFonts w:ascii="Arial" w:eastAsia="Times New Roman" w:hAnsi="Arial" w:cs="Arial"/>
                <w:sz w:val="20"/>
                <w:szCs w:val="20"/>
                <w:lang w:eastAsia="pl-PL"/>
              </w:rPr>
              <w:t>Do każdego ułamka tyle pasków, aby można było przedstawić 1 całość o długości 1 metra.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Kalkulator prosty – 32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347266">
            <w:pPr>
              <w:shd w:val="clear" w:color="auto" w:fill="FFFFFF"/>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kalkulator kieszonkowy,8-cyfrowy wyświetlacz, zasilany baterią, funkcja pierwiastka kwadratowego, obliczania procentów,</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wyłączanie automatyczne, kolor czarny.</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7E4835">
            <w:pPr>
              <w:spacing w:before="100" w:beforeAutospacing="1" w:after="119" w:line="90" w:lineRule="atLeast"/>
              <w:rPr>
                <w:rFonts w:ascii="Times New Roman" w:eastAsia="Times New Roman" w:hAnsi="Times New Roman" w:cs="Times New Roman"/>
                <w:sz w:val="24"/>
                <w:szCs w:val="24"/>
                <w:lang w:eastAsia="pl-PL"/>
              </w:rPr>
            </w:pPr>
            <w:r w:rsidRPr="00550207">
              <w:rPr>
                <w:rFonts w:ascii="Arial" w:eastAsia="Times New Roman" w:hAnsi="Arial" w:cs="Arial"/>
                <w:b/>
                <w:bCs/>
                <w:sz w:val="20"/>
                <w:szCs w:val="20"/>
                <w:lang w:eastAsia="pl-PL"/>
              </w:rPr>
              <w:t>Program multimedialny</w:t>
            </w:r>
            <w:r w:rsidRPr="004C4131">
              <w:rPr>
                <w:rFonts w:ascii="Arial" w:eastAsia="Times New Roman" w:hAnsi="Arial" w:cs="Arial"/>
                <w:b/>
                <w:bCs/>
                <w:color w:val="000000"/>
                <w:sz w:val="20"/>
                <w:szCs w:val="20"/>
                <w:lang w:eastAsia="pl-PL"/>
              </w:rPr>
              <w:t xml:space="preserve"> np. EduROM</w:t>
            </w:r>
            <w:r w:rsidR="007E4835">
              <w:rPr>
                <w:rFonts w:ascii="Arial" w:eastAsia="Times New Roman" w:hAnsi="Arial" w:cs="Arial"/>
                <w:b/>
                <w:bCs/>
                <w:color w:val="000000"/>
                <w:sz w:val="20"/>
                <w:szCs w:val="20"/>
                <w:lang w:eastAsia="pl-PL"/>
              </w:rPr>
              <w:t xml:space="preserve"> </w:t>
            </w:r>
            <w:r w:rsidRPr="004C4131">
              <w:rPr>
                <w:rFonts w:ascii="Arial" w:eastAsia="Times New Roman" w:hAnsi="Arial" w:cs="Arial"/>
                <w:b/>
                <w:bCs/>
                <w:color w:val="000000"/>
                <w:sz w:val="20"/>
                <w:szCs w:val="20"/>
                <w:lang w:eastAsia="pl-PL"/>
              </w:rPr>
              <w:t xml:space="preserve">Matematyka SP 4,5,6 </w:t>
            </w:r>
            <w:r w:rsidR="007E4835">
              <w:rPr>
                <w:rFonts w:ascii="Arial" w:eastAsia="Times New Roman" w:hAnsi="Arial" w:cs="Arial"/>
                <w:b/>
                <w:bCs/>
                <w:color w:val="000000"/>
                <w:sz w:val="20"/>
                <w:szCs w:val="20"/>
                <w:lang w:eastAsia="pl-PL"/>
              </w:rPr>
              <w:t>lub równoważny.</w:t>
            </w:r>
            <w:r w:rsidR="007E4835" w:rsidRPr="004C4131">
              <w:rPr>
                <w:rFonts w:ascii="Arial" w:eastAsia="Times New Roman" w:hAnsi="Arial" w:cs="Arial"/>
                <w:b/>
                <w:bCs/>
                <w:color w:val="000000"/>
                <w:sz w:val="20"/>
                <w:szCs w:val="20"/>
                <w:lang w:eastAsia="pl-PL"/>
              </w:rPr>
              <w:t xml:space="preserve"> </w:t>
            </w:r>
            <w:r w:rsidRPr="004C4131">
              <w:rPr>
                <w:rFonts w:ascii="Arial" w:eastAsia="Times New Roman" w:hAnsi="Arial" w:cs="Arial"/>
                <w:b/>
                <w:bCs/>
                <w:color w:val="000000"/>
                <w:sz w:val="20"/>
                <w:szCs w:val="20"/>
                <w:lang w:eastAsia="pl-PL"/>
              </w:rPr>
              <w:t>–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hd w:val="clear" w:color="auto" w:fill="FFFFFF"/>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Baza wiedzy - program komputerowy dzięki któremu uczeń opanuje wiadomości z zakresu programu nauczania z matematyki w szkole podstawowej w klasach 4-6. Materiał – zawarty jest na płytach CD-ROM – powinien odpowiadać co najmniej 100 godzinom efektywnej nauki. Filmy wideo i animacje. Treści edukacyjne zilustrowane licznymi filmami wideo i trójwymiarowymi prezentacjami. Zakres zagadnień: liczby naturalne (m.in. dodawanie, odejmowanie, mnożenie, dzielenie,</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potęgowanie), działania pisemne, ułamki zwykłe i dziesiętne (m.in. ułamki właściwe i niewłaściwe), figury geometryczne, (m.in. prostokąt, kwadrat, koło i okrąg,</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obwody i pola), prostopadłościany (m.in. pole i siatka prostopadłościanu,</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sześcianu), liczby całkowite (m.in. liczby ujemne i przeciwne na osi liczbowej), własności wielokątów (m.in. kąty, rodzaje kątów,</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trójkąt, równoległobok, romb, trapez), bryły (m.in. graniastosłupy, ostrosłupy, objętość,</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pole powierzchni), liczby wymierne (m.in. potęga, pierwiastek), przykłady przyporządkowań (m.in. układ współrzędnych), wyrażenia algebraiczne (m.in. rozwiązywanie równań), procenty (m.in. obliczenia procentowe, diagramy).</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Waga wielofunkcyjna z dwoma rodzajami odważników – 4 wymienne szalki głębokie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Cztery wymienne szalki: głębokie (z kalibrowaną podziałkę w zakresie od 100 do 1000 ml) i płaskie. Dwa komplety odważników:</w:t>
            </w:r>
          </w:p>
          <w:p w:rsidR="004C4131" w:rsidRPr="004C4131" w:rsidRDefault="004C4131" w:rsidP="004C4131">
            <w:pPr>
              <w:numPr>
                <w:ilvl w:val="0"/>
                <w:numId w:val="1"/>
              </w:num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Odważniki metalowe min. 11 sztuk: 50g; 20g – 2 szt. ; 10g – 2 szt.; 5g – 2 szt.; 2g – 2 szt.; 1g – 2 szt.</w:t>
            </w:r>
          </w:p>
          <w:p w:rsidR="004C4131" w:rsidRPr="004C4131" w:rsidRDefault="004C4131" w:rsidP="004C4131">
            <w:pPr>
              <w:numPr>
                <w:ilvl w:val="0"/>
                <w:numId w:val="1"/>
              </w:numPr>
              <w:shd w:val="clear" w:color="auto" w:fill="FFFFFF"/>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Odważniki plastikowe min. 14 sztuk: 20 g – 2 szt.; 10g – 4 szt.; 5g – 8 szt.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Magnesy tablicowe duże - 1 zestaw 40 szt.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ED4E55">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Zestaw z min 40 sztuk magnesów po 10 szt. w różnych kolorach. Zalecane wymiary: średnica żetonu 30</w:t>
            </w:r>
            <w:r w:rsidR="00ED4E55">
              <w:rPr>
                <w:rFonts w:ascii="Arial" w:eastAsia="Times New Roman" w:hAnsi="Arial" w:cs="Arial"/>
                <w:sz w:val="20"/>
                <w:szCs w:val="20"/>
                <w:lang w:eastAsia="pl-PL"/>
              </w:rPr>
              <w:t>-50</w:t>
            </w:r>
            <w:r w:rsidRPr="004C4131">
              <w:rPr>
                <w:rFonts w:ascii="Arial" w:eastAsia="Times New Roman" w:hAnsi="Arial" w:cs="Arial"/>
                <w:sz w:val="20"/>
                <w:szCs w:val="20"/>
                <w:lang w:eastAsia="pl-PL"/>
              </w:rPr>
              <w:t xml:space="preserve"> mm</w:t>
            </w:r>
            <w:r w:rsidR="00ED4E55">
              <w:rPr>
                <w:rFonts w:ascii="Arial" w:eastAsia="Times New Roman" w:hAnsi="Arial" w:cs="Arial"/>
                <w:sz w:val="20"/>
                <w:szCs w:val="20"/>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AA0AC5" w:rsidRDefault="004C4131" w:rsidP="00AA0AC5">
            <w:pPr>
              <w:rPr>
                <w:rFonts w:ascii="Arial" w:hAnsi="Arial" w:cs="Arial"/>
                <w:b/>
                <w:sz w:val="20"/>
                <w:szCs w:val="20"/>
              </w:rPr>
            </w:pPr>
            <w:r w:rsidRPr="00AA0AC5">
              <w:rPr>
                <w:rFonts w:ascii="Arial" w:hAnsi="Arial" w:cs="Arial"/>
                <w:b/>
                <w:sz w:val="20"/>
                <w:szCs w:val="20"/>
              </w:rPr>
              <w:lastRenderedPageBreak/>
              <w:t>Gry edukacyjne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AA0AC5" w:rsidP="004C4131">
            <w:pPr>
              <w:spacing w:before="100" w:beforeAutospacing="1" w:after="119" w:line="240" w:lineRule="auto"/>
              <w:rPr>
                <w:rFonts w:ascii="Times New Roman" w:eastAsia="Times New Roman" w:hAnsi="Times New Roman" w:cs="Times New Roman"/>
                <w:sz w:val="10"/>
                <w:szCs w:val="24"/>
                <w:lang w:eastAsia="pl-PL"/>
              </w:rPr>
            </w:pPr>
            <w:r w:rsidRPr="00AA0AC5">
              <w:rPr>
                <w:rFonts w:ascii="Arial" w:eastAsia="Times New Roman" w:hAnsi="Arial" w:cs="Arial"/>
                <w:sz w:val="20"/>
                <w:szCs w:val="20"/>
                <w:lang w:eastAsia="pl-PL"/>
              </w:rPr>
              <w:t>Zakres: nauka podstawowych działań na liczbach naturalnych, nauka tabliczki mnożenia, nauka sprawności rachunkowej.</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Koło pomiarowe z licznikiem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ED4E55">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Pomiar dokonywany jest poprzez toczenie kółka po równej nawierzchni, które obracając się uruchamia elektron</w:t>
            </w:r>
            <w:r w:rsidR="00ED4E55">
              <w:rPr>
                <w:rFonts w:ascii="Arial" w:eastAsia="Times New Roman" w:hAnsi="Arial" w:cs="Arial"/>
                <w:sz w:val="20"/>
                <w:szCs w:val="20"/>
                <w:lang w:eastAsia="pl-PL"/>
              </w:rPr>
              <w:t xml:space="preserve">iczny licznik. Wyświetlacz LCD </w:t>
            </w:r>
            <w:r w:rsidRPr="004C4131">
              <w:rPr>
                <w:rFonts w:ascii="Arial" w:eastAsia="Times New Roman" w:hAnsi="Arial" w:cs="Arial"/>
                <w:sz w:val="20"/>
                <w:szCs w:val="20"/>
                <w:lang w:eastAsia="pl-PL"/>
              </w:rPr>
              <w:t>. Teleskopowe ramię, metalowa nóżka. Funkcje wyświetlacza: włączenie/wyłączenie, zerowanie licznika,- zapisywanie wyniku w banku pamięci, pomiar w metrach</w:t>
            </w:r>
            <w:r w:rsidR="00ED4E55">
              <w:rPr>
                <w:rFonts w:ascii="Arial" w:eastAsia="Times New Roman" w:hAnsi="Arial" w:cs="Arial"/>
                <w:sz w:val="20"/>
                <w:szCs w:val="20"/>
                <w:lang w:eastAsia="pl-PL"/>
              </w:rPr>
              <w:t>.</w:t>
            </w:r>
            <w:r w:rsidRPr="004C4131">
              <w:rPr>
                <w:rFonts w:ascii="Arial" w:eastAsia="Times New Roman" w:hAnsi="Arial" w:cs="Arial"/>
                <w:sz w:val="20"/>
                <w:szCs w:val="20"/>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0179A5" w:rsidRDefault="004C4131" w:rsidP="000179A5">
            <w:pPr>
              <w:rPr>
                <w:rFonts w:ascii="Arial" w:hAnsi="Arial" w:cs="Arial"/>
                <w:b/>
                <w:sz w:val="20"/>
                <w:szCs w:val="20"/>
              </w:rPr>
            </w:pPr>
            <w:r w:rsidRPr="000179A5">
              <w:rPr>
                <w:rFonts w:ascii="Arial" w:hAnsi="Arial" w:cs="Arial"/>
                <w:b/>
                <w:sz w:val="20"/>
                <w:szCs w:val="20"/>
              </w:rPr>
              <w:t>Szafka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0179A5" w:rsidRDefault="000179A5" w:rsidP="000179A5">
            <w:pPr>
              <w:spacing w:before="100" w:beforeAutospacing="1" w:after="119" w:line="240" w:lineRule="auto"/>
              <w:rPr>
                <w:rFonts w:ascii="Arial" w:hAnsi="Arial" w:cs="Arial"/>
                <w:sz w:val="20"/>
                <w:szCs w:val="20"/>
              </w:rPr>
            </w:pPr>
            <w:r w:rsidRPr="000179A5">
              <w:rPr>
                <w:rFonts w:ascii="Arial" w:hAnsi="Arial" w:cs="Arial"/>
                <w:sz w:val="20"/>
                <w:szCs w:val="20"/>
              </w:rPr>
              <w:t>Zalecany wymiar:  80cmx40cmx100cm, kolor: grusza, materiał: płyta wiórowa lub mdf.</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0179A5" w:rsidRDefault="004C4131" w:rsidP="000179A5">
            <w:pPr>
              <w:rPr>
                <w:rFonts w:ascii="Arial" w:hAnsi="Arial" w:cs="Arial"/>
                <w:b/>
                <w:sz w:val="20"/>
                <w:szCs w:val="20"/>
              </w:rPr>
            </w:pPr>
            <w:r w:rsidRPr="000179A5">
              <w:rPr>
                <w:rFonts w:ascii="Arial" w:hAnsi="Arial" w:cs="Arial"/>
                <w:b/>
                <w:sz w:val="20"/>
                <w:szCs w:val="20"/>
              </w:rPr>
              <w:t>Regał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0179A5" w:rsidRDefault="000179A5" w:rsidP="000179A5">
            <w:pPr>
              <w:rPr>
                <w:rFonts w:ascii="Arial" w:hAnsi="Arial" w:cs="Arial"/>
                <w:sz w:val="20"/>
                <w:szCs w:val="20"/>
              </w:rPr>
            </w:pPr>
            <w:r w:rsidRPr="000179A5">
              <w:rPr>
                <w:rFonts w:ascii="Arial" w:hAnsi="Arial" w:cs="Arial"/>
                <w:sz w:val="20"/>
                <w:szCs w:val="20"/>
              </w:rPr>
              <w:t xml:space="preserve">Zalecany wymiar:  80x40x150, kolor: grusza, materiał: płyta wiórowa lub mdf.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0179A5" w:rsidRDefault="004C4131" w:rsidP="000179A5">
            <w:pPr>
              <w:rPr>
                <w:rFonts w:ascii="Arial" w:hAnsi="Arial" w:cs="Arial"/>
                <w:b/>
                <w:sz w:val="20"/>
                <w:szCs w:val="20"/>
              </w:rPr>
            </w:pPr>
            <w:r w:rsidRPr="000179A5">
              <w:rPr>
                <w:rFonts w:ascii="Arial" w:hAnsi="Arial" w:cs="Arial"/>
                <w:b/>
                <w:sz w:val="20"/>
                <w:szCs w:val="20"/>
              </w:rPr>
              <w:t>Półka podwieszana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0179A5" w:rsidRDefault="000179A5" w:rsidP="000179A5">
            <w:pPr>
              <w:rPr>
                <w:rFonts w:ascii="Arial" w:hAnsi="Arial" w:cs="Arial"/>
                <w:sz w:val="20"/>
                <w:szCs w:val="20"/>
              </w:rPr>
            </w:pPr>
            <w:r w:rsidRPr="000179A5">
              <w:rPr>
                <w:rFonts w:ascii="Arial" w:hAnsi="Arial" w:cs="Arial"/>
                <w:sz w:val="20"/>
                <w:szCs w:val="20"/>
              </w:rPr>
              <w:t>Zalecany wymiar:  długość 60-80cm, kolor: grusza, materiał: płyta wiórowa lub mdf.</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7E782E" w:rsidRPr="004C4131" w:rsidTr="0094020F">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BFBFBF" w:themeFill="background1" w:themeFillShade="BF"/>
            <w:vAlign w:val="center"/>
            <w:hideMark/>
          </w:tcPr>
          <w:p w:rsidR="004C4131" w:rsidRPr="004C4131" w:rsidRDefault="007E782E" w:rsidP="004C4131">
            <w:pPr>
              <w:spacing w:before="100" w:beforeAutospacing="1" w:after="119" w:line="240" w:lineRule="auto"/>
              <w:rPr>
                <w:rFonts w:ascii="Times New Roman" w:eastAsia="Times New Roman" w:hAnsi="Times New Roman" w:cs="Times New Roman"/>
                <w:sz w:val="10"/>
                <w:szCs w:val="24"/>
                <w:lang w:eastAsia="pl-PL"/>
              </w:rPr>
            </w:pPr>
            <w:r w:rsidRPr="004C4131">
              <w:rPr>
                <w:rFonts w:ascii="Arial" w:eastAsia="Times New Roman" w:hAnsi="Arial" w:cs="Arial"/>
                <w:b/>
                <w:bCs/>
                <w:color w:val="000000"/>
                <w:sz w:val="20"/>
                <w:szCs w:val="20"/>
                <w:lang w:eastAsia="pl-PL"/>
              </w:rPr>
              <w:t>CZĘŚĆ III-zestaw pomocy dydaktycznych do wyposażenia pracowni matematycznej (VII-VIII)</w:t>
            </w: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Zestaw brył pełnych do mierzenia i porównywania objętości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Skład kompletu min. 6 szt</w:t>
            </w:r>
            <w:r w:rsidR="00C37C2B">
              <w:rPr>
                <w:rFonts w:ascii="Arial" w:eastAsia="Times New Roman" w:hAnsi="Arial" w:cs="Arial"/>
                <w:sz w:val="20"/>
                <w:szCs w:val="20"/>
                <w:lang w:eastAsia="pl-PL"/>
              </w:rPr>
              <w:t>.</w:t>
            </w:r>
            <w:r w:rsidRPr="004C4131">
              <w:rPr>
                <w:rFonts w:ascii="Arial" w:eastAsia="Times New Roman" w:hAnsi="Arial" w:cs="Arial"/>
                <w:sz w:val="20"/>
                <w:szCs w:val="20"/>
                <w:lang w:eastAsia="pl-PL"/>
              </w:rPr>
              <w:t xml:space="preserve"> brył .Materiał szkło organiczne. Wymiar min.18 cm (graniastosłup o podstawie kwadratu , graniastosłup o podstawie sześciokąta, graniastosłup o podstawie trójkąta, ostrosłup o podstawie sześciokąta, ostrosłup o podstawie czworokąta, ostrosłup o podstawie trójkąta). Wszystkie bryły posiadają otwory do napełniania.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Bryły pełne kolorowe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Skład kompletu: kula, półkula, walec, stożek, sześcian, prostopadłościan, graniastosłup trójkątny, graniastosłup sześciokątny, czworościan, ostrosłup o podstawie kwadratu. Bryły wykonane są z trwałego tworzywa. O wysokości min. 7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Bryły szkieletowe ogromne - 1szt.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ED4E55">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Wykonane z grubego drutu. Skład kompletu: sześcian - wysokość min. 20 cm, prostopadłościan - wysokość min.40 cm, ostrosłup o podstawie trójkąta - wysokość min. 20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Bryły szkieletowe - zestaw do budowy – zestaw manipulacyjny dla młodszych uczniów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331C47" w:rsidP="00C37C2B">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Pomoc dydaktyczna wykonana</w:t>
            </w:r>
            <w:r>
              <w:rPr>
                <w:rFonts w:ascii="Arial" w:eastAsia="Times New Roman" w:hAnsi="Arial" w:cs="Arial"/>
                <w:sz w:val="20"/>
                <w:szCs w:val="20"/>
                <w:lang w:eastAsia="pl-PL"/>
              </w:rPr>
              <w:t xml:space="preserve"> z</w:t>
            </w:r>
            <w:r w:rsidRPr="004C4131">
              <w:rPr>
                <w:rFonts w:ascii="Arial" w:eastAsia="Times New Roman" w:hAnsi="Arial" w:cs="Arial"/>
                <w:sz w:val="20"/>
                <w:szCs w:val="20"/>
                <w:lang w:eastAsia="pl-PL"/>
              </w:rPr>
              <w:t xml:space="preserve"> tworzywa. Zawartość zestawu:min.1</w:t>
            </w:r>
            <w:r w:rsidR="00C37C2B">
              <w:rPr>
                <w:rFonts w:ascii="Arial" w:eastAsia="Times New Roman" w:hAnsi="Arial" w:cs="Arial"/>
                <w:sz w:val="20"/>
                <w:szCs w:val="20"/>
                <w:lang w:eastAsia="pl-PL"/>
              </w:rPr>
              <w:t>5</w:t>
            </w:r>
            <w:r w:rsidRPr="004C4131">
              <w:rPr>
                <w:rFonts w:ascii="Arial" w:eastAsia="Times New Roman" w:hAnsi="Arial" w:cs="Arial"/>
                <w:sz w:val="20"/>
                <w:szCs w:val="20"/>
                <w:lang w:eastAsia="pl-PL"/>
              </w:rPr>
              <w:t>0 kolorowych kulek (każda kulka posiada otwory ), min.1</w:t>
            </w:r>
            <w:r w:rsidR="00C37C2B">
              <w:rPr>
                <w:rFonts w:ascii="Arial" w:eastAsia="Times New Roman" w:hAnsi="Arial" w:cs="Arial"/>
                <w:sz w:val="20"/>
                <w:szCs w:val="20"/>
                <w:lang w:eastAsia="pl-PL"/>
              </w:rPr>
              <w:t>5</w:t>
            </w:r>
            <w:r w:rsidRPr="004C4131">
              <w:rPr>
                <w:rFonts w:ascii="Arial" w:eastAsia="Times New Roman" w:hAnsi="Arial" w:cs="Arial"/>
                <w:sz w:val="20"/>
                <w:szCs w:val="20"/>
                <w:lang w:eastAsia="pl-PL"/>
              </w:rPr>
              <w:t xml:space="preserve">0 patyczków </w:t>
            </w:r>
            <w:r>
              <w:rPr>
                <w:rFonts w:ascii="Arial" w:eastAsia="Times New Roman" w:hAnsi="Arial" w:cs="Arial"/>
                <w:sz w:val="20"/>
                <w:szCs w:val="20"/>
                <w:lang w:eastAsia="pl-PL"/>
              </w:rPr>
              <w:t>do</w:t>
            </w:r>
            <w:r w:rsidRPr="004C4131">
              <w:rPr>
                <w:rFonts w:ascii="Arial" w:eastAsia="Times New Roman" w:hAnsi="Arial" w:cs="Arial"/>
                <w:sz w:val="20"/>
                <w:szCs w:val="20"/>
                <w:lang w:eastAsia="pl-PL"/>
              </w:rPr>
              <w:t xml:space="preserve"> łączenia poszczególnych elementów.</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Kolekcja bryły pełne i transparentne z wyjmowanymi siatkami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86686E">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333333"/>
                <w:sz w:val="20"/>
                <w:szCs w:val="20"/>
                <w:lang w:eastAsia="pl-PL"/>
              </w:rPr>
              <w:t xml:space="preserve">Zawartość brył pełnych </w:t>
            </w:r>
            <w:r w:rsidR="00C37C2B">
              <w:rPr>
                <w:rFonts w:ascii="Arial" w:eastAsia="Times New Roman" w:hAnsi="Arial" w:cs="Arial"/>
                <w:color w:val="333333"/>
                <w:sz w:val="20"/>
                <w:szCs w:val="20"/>
                <w:lang w:eastAsia="pl-PL"/>
              </w:rPr>
              <w:t>–</w:t>
            </w:r>
            <w:r w:rsidRPr="004C4131">
              <w:rPr>
                <w:rFonts w:ascii="Arial" w:eastAsia="Times New Roman" w:hAnsi="Arial" w:cs="Arial"/>
                <w:color w:val="333333"/>
                <w:sz w:val="20"/>
                <w:szCs w:val="20"/>
                <w:lang w:eastAsia="pl-PL"/>
              </w:rPr>
              <w:t xml:space="preserve"> </w:t>
            </w:r>
            <w:r w:rsidR="00C37C2B">
              <w:rPr>
                <w:rFonts w:ascii="Arial" w:eastAsia="Times New Roman" w:hAnsi="Arial" w:cs="Arial"/>
                <w:color w:val="333333"/>
                <w:sz w:val="20"/>
                <w:szCs w:val="20"/>
                <w:lang w:eastAsia="pl-PL"/>
              </w:rPr>
              <w:t>min.</w:t>
            </w:r>
            <w:r w:rsidRPr="004C4131">
              <w:rPr>
                <w:rFonts w:ascii="Arial" w:eastAsia="Times New Roman" w:hAnsi="Arial" w:cs="Arial"/>
                <w:color w:val="333333"/>
                <w:sz w:val="20"/>
                <w:szCs w:val="20"/>
                <w:lang w:eastAsia="pl-PL"/>
              </w:rPr>
              <w:t>10 szt.:</w:t>
            </w:r>
            <w:r w:rsidR="001420DA">
              <w:rPr>
                <w:rFonts w:ascii="Arial" w:eastAsia="Times New Roman" w:hAnsi="Arial" w:cs="Arial"/>
                <w:color w:val="333333"/>
                <w:sz w:val="20"/>
                <w:szCs w:val="20"/>
                <w:lang w:eastAsia="pl-PL"/>
              </w:rPr>
              <w:t xml:space="preserve"> </w:t>
            </w:r>
            <w:r w:rsidRPr="004C4131">
              <w:rPr>
                <w:rFonts w:ascii="Arial" w:eastAsia="Times New Roman" w:hAnsi="Arial" w:cs="Arial"/>
                <w:color w:val="333333"/>
                <w:sz w:val="20"/>
                <w:szCs w:val="20"/>
                <w:lang w:eastAsia="pl-PL"/>
              </w:rPr>
              <w:t>kula, półkula, walec, stożek, sześcian,</w:t>
            </w:r>
            <w:r w:rsidR="001420DA">
              <w:rPr>
                <w:rFonts w:ascii="Arial" w:eastAsia="Times New Roman" w:hAnsi="Arial" w:cs="Arial"/>
                <w:color w:val="333333"/>
                <w:sz w:val="20"/>
                <w:szCs w:val="20"/>
                <w:lang w:eastAsia="pl-PL"/>
              </w:rPr>
              <w:t xml:space="preserve"> </w:t>
            </w:r>
            <w:r w:rsidRPr="004C4131">
              <w:rPr>
                <w:rFonts w:ascii="Arial" w:eastAsia="Times New Roman" w:hAnsi="Arial" w:cs="Arial"/>
                <w:color w:val="333333"/>
                <w:sz w:val="20"/>
                <w:szCs w:val="20"/>
                <w:lang w:eastAsia="pl-PL"/>
              </w:rPr>
              <w:t>prostopadłościan, graniastosłup trójkątny, graniastosłup sześciokątny, czworościan,</w:t>
            </w:r>
            <w:r w:rsidR="001420DA">
              <w:rPr>
                <w:rFonts w:ascii="Arial" w:eastAsia="Times New Roman" w:hAnsi="Arial" w:cs="Arial"/>
                <w:color w:val="333333"/>
                <w:sz w:val="20"/>
                <w:szCs w:val="20"/>
                <w:lang w:eastAsia="pl-PL"/>
              </w:rPr>
              <w:t xml:space="preserve"> </w:t>
            </w:r>
            <w:r w:rsidRPr="004C4131">
              <w:rPr>
                <w:rFonts w:ascii="Arial" w:eastAsia="Times New Roman" w:hAnsi="Arial" w:cs="Arial"/>
                <w:color w:val="333333"/>
                <w:sz w:val="20"/>
                <w:szCs w:val="20"/>
                <w:lang w:eastAsia="pl-PL"/>
              </w:rPr>
              <w:t>ostrosłup o podstawie kwadratu.</w:t>
            </w:r>
            <w:r w:rsidRPr="004C4131">
              <w:rPr>
                <w:rFonts w:ascii="Arial" w:eastAsia="Times New Roman" w:hAnsi="Arial" w:cs="Arial"/>
                <w:color w:val="333333"/>
                <w:sz w:val="20"/>
                <w:szCs w:val="20"/>
                <w:lang w:eastAsia="pl-PL"/>
              </w:rPr>
              <w:br/>
              <w:t xml:space="preserve">Zawartość brył przeźroczystych i ich siatek- </w:t>
            </w:r>
            <w:r w:rsidR="00C37C2B">
              <w:rPr>
                <w:rFonts w:ascii="Arial" w:eastAsia="Times New Roman" w:hAnsi="Arial" w:cs="Arial"/>
                <w:color w:val="333333"/>
                <w:sz w:val="20"/>
                <w:szCs w:val="20"/>
                <w:lang w:eastAsia="pl-PL"/>
              </w:rPr>
              <w:t>min.</w:t>
            </w:r>
            <w:r w:rsidRPr="004C4131">
              <w:rPr>
                <w:rFonts w:ascii="Arial" w:eastAsia="Times New Roman" w:hAnsi="Arial" w:cs="Arial"/>
                <w:color w:val="333333"/>
                <w:sz w:val="20"/>
                <w:szCs w:val="20"/>
                <w:lang w:eastAsia="pl-PL"/>
              </w:rPr>
              <w:t>8 szt.:</w:t>
            </w:r>
            <w:r w:rsidR="001420DA">
              <w:rPr>
                <w:rFonts w:ascii="Arial" w:eastAsia="Times New Roman" w:hAnsi="Arial" w:cs="Arial"/>
                <w:color w:val="333333"/>
                <w:sz w:val="20"/>
                <w:szCs w:val="20"/>
                <w:lang w:eastAsia="pl-PL"/>
              </w:rPr>
              <w:t xml:space="preserve"> </w:t>
            </w:r>
            <w:r w:rsidRPr="004C4131">
              <w:rPr>
                <w:rFonts w:ascii="Arial" w:eastAsia="Times New Roman" w:hAnsi="Arial" w:cs="Arial"/>
                <w:color w:val="333333"/>
                <w:sz w:val="20"/>
                <w:szCs w:val="20"/>
                <w:lang w:eastAsia="pl-PL"/>
              </w:rPr>
              <w:t>walec, stożek, sześcian,</w:t>
            </w:r>
            <w:r w:rsidR="0086686E">
              <w:rPr>
                <w:rFonts w:ascii="Arial" w:eastAsia="Times New Roman" w:hAnsi="Arial" w:cs="Arial"/>
                <w:color w:val="333333"/>
                <w:sz w:val="20"/>
                <w:szCs w:val="20"/>
                <w:lang w:eastAsia="pl-PL"/>
              </w:rPr>
              <w:t xml:space="preserve"> </w:t>
            </w:r>
            <w:r w:rsidRPr="004C4131">
              <w:rPr>
                <w:rFonts w:ascii="Arial" w:eastAsia="Times New Roman" w:hAnsi="Arial" w:cs="Arial"/>
                <w:color w:val="333333"/>
                <w:sz w:val="20"/>
                <w:szCs w:val="20"/>
                <w:lang w:eastAsia="pl-PL"/>
              </w:rPr>
              <w:t>prostopadłościan, graniastosłup trójkątny, graniastosłup sześciokątny, czworościan, ostrosłup o podstawie kwadratu.</w:t>
            </w:r>
            <w:r w:rsidRPr="004C4131">
              <w:rPr>
                <w:rFonts w:ascii="Arial" w:eastAsia="Times New Roman" w:hAnsi="Arial" w:cs="Arial"/>
                <w:color w:val="333333"/>
                <w:sz w:val="20"/>
                <w:szCs w:val="20"/>
                <w:lang w:eastAsia="pl-PL"/>
              </w:rPr>
              <w:br/>
              <w:t>Bryły i siatki wykonane tworzywa. Zalecana wysokość brył: 6-8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Siatki brył i figury płaskie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AD6D5C">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Komplet zawiera: figury geometryczne które po odpowiednim złożeniu ułatwią uczniom wyprowadzenie wzorów na obliczenie ich pól, siatki graniastosłupów i ostrosłupów prostych, z których łatwo można złożyć bryły. Pakiet edukacyjny zawiera siatki brył ( ilości minimalne): ostrosłupa prawidłowego czworokątnego, sześcianu (3 sztuki), graniastosłupa prawidłowego trójkątnego,</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prostopadłościanu o podstawie prostokąta, prostopadłościanu o podstawie kwadratu, graniastosłupa o podstawie trapezu równoramiennego, graniastosłupa prawidłowego sześciokątnego, graniastosłupa o podstawie równoległoboku, czworościanu foremnego, ostrosłupa prawidłowego trójkątnego, ostrosłupa o podstawie prostokąta, siatki trzech ostrosłupów, które po złożeniu tworzą sześcian</w:t>
            </w:r>
            <w:r w:rsidR="00AD6D5C">
              <w:rPr>
                <w:rFonts w:ascii="Arial" w:eastAsia="Times New Roman" w:hAnsi="Arial" w:cs="Arial"/>
                <w:sz w:val="20"/>
                <w:szCs w:val="20"/>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Wielościany prawidłowe - ostrosłupy, graniastosłupy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Zawartość zestawu: ostrosłup prawidłowy o podstawie kwadratu, ostrosłup prawidłowy o podstawie trójkąta, równobocznego, ostrosłup prawidłowy o podstawie sześciokąta równobocznego, graniastosłup prawidłowy o podstawie kwadratu,</w:t>
            </w:r>
            <w:r w:rsidRPr="004C4131">
              <w:rPr>
                <w:rFonts w:ascii="Arial" w:eastAsia="Times New Roman" w:hAnsi="Arial" w:cs="Arial"/>
                <w:sz w:val="20"/>
                <w:szCs w:val="20"/>
                <w:lang w:eastAsia="pl-PL"/>
              </w:rPr>
              <w:t xml:space="preserve"> </w:t>
            </w:r>
            <w:r w:rsidRPr="004C4131">
              <w:rPr>
                <w:rFonts w:ascii="Arial" w:eastAsia="Times New Roman" w:hAnsi="Arial" w:cs="Arial"/>
                <w:color w:val="000000"/>
                <w:sz w:val="20"/>
                <w:szCs w:val="20"/>
                <w:lang w:eastAsia="pl-PL"/>
              </w:rPr>
              <w:t>graniastosłup prawidłowy o podstawie trójkąta równobocznego,</w:t>
            </w:r>
            <w:r w:rsidRPr="004C4131">
              <w:rPr>
                <w:rFonts w:ascii="Arial" w:eastAsia="Times New Roman" w:hAnsi="Arial" w:cs="Arial"/>
                <w:sz w:val="20"/>
                <w:szCs w:val="20"/>
                <w:lang w:eastAsia="pl-PL"/>
              </w:rPr>
              <w:t xml:space="preserve"> </w:t>
            </w:r>
            <w:r w:rsidRPr="004C4131">
              <w:rPr>
                <w:rFonts w:ascii="Arial" w:eastAsia="Times New Roman" w:hAnsi="Arial" w:cs="Arial"/>
                <w:color w:val="000000"/>
                <w:sz w:val="20"/>
                <w:szCs w:val="20"/>
                <w:lang w:eastAsia="pl-PL"/>
              </w:rPr>
              <w:t>graniastosłup prawidłowy o podstawie sześciokąta równobocznego. Zalecana wysokość brył około 15 cm (zależy od kształtu bryły), wykonane z plastiku.</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Wielościany foremne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E632A7">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Zawartość zestawu</w:t>
            </w:r>
            <w:r w:rsidRPr="004C4131">
              <w:rPr>
                <w:rFonts w:ascii="Arial" w:eastAsia="Times New Roman" w:hAnsi="Arial" w:cs="Arial"/>
                <w:sz w:val="20"/>
                <w:szCs w:val="20"/>
                <w:lang w:eastAsia="pl-PL"/>
              </w:rPr>
              <w:t>: sześcian z wpisanym ośmiościanem, sześcian z zaznaczonymi przekątnymi, czworościan z wpisanym czworościanem, czworościan z zaznaczonymi wysokościami</w:t>
            </w:r>
            <w:r w:rsidRPr="00E632A7">
              <w:rPr>
                <w:rFonts w:ascii="Arial" w:hAnsi="Arial" w:cs="Arial"/>
                <w:sz w:val="20"/>
                <w:szCs w:val="20"/>
              </w:rPr>
              <w:t>. Zalecana</w:t>
            </w:r>
            <w:r w:rsidR="00E632A7" w:rsidRPr="00E632A7">
              <w:rPr>
                <w:rFonts w:ascii="Arial" w:hAnsi="Arial" w:cs="Arial"/>
                <w:sz w:val="20"/>
                <w:szCs w:val="20"/>
              </w:rPr>
              <w:t xml:space="preserve"> wysokość brył około  18 </w:t>
            </w:r>
            <w:r w:rsidRPr="00E632A7">
              <w:rPr>
                <w:rFonts w:ascii="Arial" w:hAnsi="Arial" w:cs="Arial"/>
                <w:sz w:val="20"/>
                <w:szCs w:val="20"/>
              </w:rPr>
              <w:t>cm (zależy od kształtu bryły)</w:t>
            </w:r>
            <w:r w:rsidR="00E632A7" w:rsidRPr="00E632A7">
              <w:rPr>
                <w:rFonts w:ascii="Arial" w:hAnsi="Arial" w:cs="Arial"/>
                <w:sz w:val="20"/>
                <w:szCs w:val="2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Bryły wpisane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E632A7">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Zawartość zestawu</w:t>
            </w:r>
            <w:r w:rsidRPr="004C4131">
              <w:rPr>
                <w:rFonts w:ascii="Arial" w:eastAsia="Times New Roman" w:hAnsi="Arial" w:cs="Arial"/>
                <w:sz w:val="20"/>
                <w:szCs w:val="20"/>
                <w:lang w:eastAsia="pl-PL"/>
              </w:rPr>
              <w:t>: ostrosłup o podstawie czworokąta z wpisaną kulą, ostrosłup o podstawie trójkąta z wpisaną kulą, ostrosłup o podstawie sześciokąta z wpisaną kulą,</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graniastosłup o podstawie czworokąta z wpisanym ostrosłupem o podstawie czworokąta,</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graniastosłup o podstawie sześciokąta z wpisanym ostrosłupem o podstawie sześciokąta,</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graniastosłup o podstawie trójkąta z wpisanym ostrosłupem o podstawie trójkąta,</w:t>
            </w:r>
            <w:r w:rsidR="001420DA">
              <w:rPr>
                <w:rFonts w:ascii="Arial" w:eastAsia="Times New Roman" w:hAnsi="Arial" w:cs="Arial"/>
                <w:sz w:val="20"/>
                <w:szCs w:val="20"/>
                <w:lang w:eastAsia="pl-PL"/>
              </w:rPr>
              <w:t xml:space="preserve"> </w:t>
            </w:r>
            <w:r w:rsidRPr="00E632A7">
              <w:rPr>
                <w:rFonts w:ascii="Arial" w:hAnsi="Arial" w:cs="Arial"/>
                <w:sz w:val="20"/>
                <w:szCs w:val="20"/>
              </w:rPr>
              <w:t xml:space="preserve">Zalecana wysokość brył około </w:t>
            </w:r>
            <w:r w:rsidR="00E632A7" w:rsidRPr="00E632A7">
              <w:rPr>
                <w:rFonts w:ascii="Arial" w:hAnsi="Arial" w:cs="Arial"/>
                <w:sz w:val="20"/>
                <w:szCs w:val="20"/>
              </w:rPr>
              <w:t xml:space="preserve"> 18-20 </w:t>
            </w:r>
            <w:r w:rsidRPr="00E632A7">
              <w:rPr>
                <w:rFonts w:ascii="Arial" w:hAnsi="Arial" w:cs="Arial"/>
                <w:sz w:val="20"/>
                <w:szCs w:val="20"/>
              </w:rPr>
              <w:t xml:space="preserve">cm </w:t>
            </w:r>
            <w:r w:rsidRPr="00E632A7">
              <w:rPr>
                <w:rFonts w:ascii="Arial" w:hAnsi="Arial" w:cs="Arial"/>
                <w:sz w:val="20"/>
                <w:szCs w:val="20"/>
              </w:rPr>
              <w:lastRenderedPageBreak/>
              <w:t>(zależy od kształtu bryły)</w:t>
            </w:r>
            <w:r w:rsidR="00E632A7" w:rsidRPr="00E632A7">
              <w:rPr>
                <w:rFonts w:ascii="Arial" w:hAnsi="Arial" w:cs="Arial"/>
                <w:sz w:val="20"/>
                <w:szCs w:val="2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Bryły obrotowe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2" w:after="102" w:line="240" w:lineRule="auto"/>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Zawartość zestawu</w:t>
            </w:r>
            <w:r w:rsidRPr="004C4131">
              <w:rPr>
                <w:rFonts w:ascii="Arial" w:eastAsia="Times New Roman" w:hAnsi="Arial" w:cs="Arial"/>
                <w:sz w:val="20"/>
                <w:szCs w:val="20"/>
                <w:lang w:eastAsia="pl-PL"/>
              </w:rPr>
              <w:t>: walec z zaznaczonymi przekątnymi i wysokością, walec z płaszczyznami, stożek z zaznaczonymi przekątnymi i i wysokością, stożek z płaszczyznami, kula z płaszczyznami i przekątnymi,</w:t>
            </w:r>
          </w:p>
          <w:p w:rsidR="004C4131" w:rsidRPr="004C4131" w:rsidRDefault="004C4131"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półkula do pisania flamastrami suchościeralnymi. W</w:t>
            </w:r>
            <w:r w:rsidRPr="004C4131">
              <w:rPr>
                <w:rFonts w:ascii="Arial" w:eastAsia="Times New Roman" w:hAnsi="Arial" w:cs="Arial"/>
                <w:color w:val="000000"/>
                <w:sz w:val="20"/>
                <w:szCs w:val="20"/>
                <w:lang w:eastAsia="pl-PL"/>
              </w:rPr>
              <w:t xml:space="preserve">ysokość brył min16 cm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Kalkulator prosty – 32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1735C">
            <w:pPr>
              <w:shd w:val="clear" w:color="auto" w:fill="FFFFFF"/>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kalkulator kieszonkowy,8-cyfrowy wyświetlacz, zasilany baterią, funkcja pierwiastka kwadratowego, obliczania procentów,</w:t>
            </w:r>
            <w:r w:rsidR="001420DA">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wyłączanie automatyczne, kolor czarny.</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Nakładka suchościeralna – układ współrzędnych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86686E">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Zalecany rozmiar gabarytowy planszy: 80 cm x 9</w:t>
            </w:r>
            <w:r w:rsidR="0086686E">
              <w:rPr>
                <w:rFonts w:ascii="Arial" w:eastAsia="Times New Roman" w:hAnsi="Arial" w:cs="Arial"/>
                <w:sz w:val="20"/>
                <w:szCs w:val="20"/>
                <w:lang w:eastAsia="pl-PL"/>
              </w:rPr>
              <w:t>0</w:t>
            </w:r>
            <w:r w:rsidRPr="004C4131">
              <w:rPr>
                <w:rFonts w:ascii="Arial" w:eastAsia="Times New Roman" w:hAnsi="Arial" w:cs="Arial"/>
                <w:sz w:val="20"/>
                <w:szCs w:val="20"/>
                <w:lang w:eastAsia="pl-PL"/>
              </w:rPr>
              <w:t xml:space="preserve"> cm. Na odwrocie zaopatrzona w taśmy magnetyczne.</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86686E">
              <w:rPr>
                <w:rFonts w:ascii="Arial" w:eastAsia="Times New Roman" w:hAnsi="Arial" w:cs="Arial"/>
                <w:b/>
                <w:bCs/>
                <w:sz w:val="20"/>
                <w:szCs w:val="20"/>
                <w:lang w:eastAsia="pl-PL"/>
              </w:rPr>
              <w:t xml:space="preserve">DUO </w:t>
            </w:r>
            <w:r w:rsidRPr="004C4131">
              <w:rPr>
                <w:rFonts w:ascii="Arial" w:eastAsia="Times New Roman" w:hAnsi="Arial" w:cs="Arial"/>
                <w:b/>
                <w:bCs/>
                <w:color w:val="000000"/>
                <w:sz w:val="20"/>
                <w:szCs w:val="20"/>
                <w:lang w:eastAsia="pl-PL"/>
              </w:rPr>
              <w:t>układ współrzędnych/diagram kołowy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Ścienna plansza dydaktyczna, laminowana dwustronnie folią. Rozmiar gabarytowy min.: 140 x 100 cm.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F631DB"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F631DB">
              <w:rPr>
                <w:rFonts w:ascii="Arial" w:eastAsia="Times New Roman" w:hAnsi="Arial" w:cs="Arial"/>
                <w:b/>
                <w:bCs/>
                <w:sz w:val="20"/>
                <w:szCs w:val="20"/>
                <w:lang w:eastAsia="pl-PL"/>
              </w:rPr>
              <w:t>Program multimedialny np. EduROM Matematyka GM 1,2,3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F631DB" w:rsidRDefault="004C4131" w:rsidP="00F631DB">
            <w:pPr>
              <w:spacing w:before="100" w:beforeAutospacing="1" w:after="119" w:line="90" w:lineRule="atLeast"/>
              <w:rPr>
                <w:rFonts w:ascii="Arial" w:eastAsia="Times New Roman" w:hAnsi="Arial" w:cs="Arial"/>
                <w:sz w:val="20"/>
                <w:szCs w:val="20"/>
                <w:lang w:eastAsia="pl-PL"/>
              </w:rPr>
            </w:pPr>
            <w:r w:rsidRPr="00F631DB">
              <w:rPr>
                <w:rFonts w:ascii="Arial" w:eastAsia="Times New Roman" w:hAnsi="Arial" w:cs="Arial"/>
                <w:color w:val="000000"/>
                <w:sz w:val="20"/>
                <w:szCs w:val="20"/>
                <w:lang w:eastAsia="pl-PL"/>
              </w:rPr>
              <w:t xml:space="preserve">Zawartość pakietu : </w:t>
            </w:r>
            <w:r w:rsidR="00F631DB" w:rsidRPr="00F631DB">
              <w:rPr>
                <w:rFonts w:ascii="Arial" w:hAnsi="Arial" w:cs="Arial"/>
                <w:sz w:val="20"/>
                <w:szCs w:val="20"/>
              </w:rPr>
              <w:t xml:space="preserve">opracowanie wszystkich zagadnień z matematyki objętych programem gimnazjum w postaci zagadnień, </w:t>
            </w:r>
            <w:r w:rsidRPr="00F631DB">
              <w:rPr>
                <w:rFonts w:ascii="Arial" w:eastAsia="Times New Roman" w:hAnsi="Arial" w:cs="Arial"/>
                <w:sz w:val="20"/>
                <w:szCs w:val="20"/>
                <w:lang w:eastAsia="pl-PL"/>
              </w:rPr>
              <w:t>filmów i animacji , nagrań, interaktywn</w:t>
            </w:r>
            <w:r w:rsidR="00F631DB" w:rsidRPr="00F631DB">
              <w:rPr>
                <w:rFonts w:ascii="Arial" w:eastAsia="Times New Roman" w:hAnsi="Arial" w:cs="Arial"/>
                <w:sz w:val="20"/>
                <w:szCs w:val="20"/>
                <w:lang w:eastAsia="pl-PL"/>
              </w:rPr>
              <w:t>ych</w:t>
            </w:r>
            <w:r w:rsidRPr="00F631DB">
              <w:rPr>
                <w:rFonts w:ascii="Arial" w:eastAsia="Times New Roman" w:hAnsi="Arial" w:cs="Arial"/>
                <w:sz w:val="20"/>
                <w:szCs w:val="20"/>
                <w:lang w:eastAsia="pl-PL"/>
              </w:rPr>
              <w:t xml:space="preserve"> ćwicze</w:t>
            </w:r>
            <w:r w:rsidR="00F631DB" w:rsidRPr="00F631DB">
              <w:rPr>
                <w:rFonts w:ascii="Arial" w:eastAsia="Times New Roman" w:hAnsi="Arial" w:cs="Arial"/>
                <w:sz w:val="20"/>
                <w:szCs w:val="20"/>
                <w:lang w:eastAsia="pl-PL"/>
              </w:rPr>
              <w:t>ń</w:t>
            </w:r>
            <w:r w:rsidRPr="00F631DB">
              <w:rPr>
                <w:rFonts w:ascii="Arial" w:eastAsia="Times New Roman" w:hAnsi="Arial" w:cs="Arial"/>
                <w:sz w:val="20"/>
                <w:szCs w:val="20"/>
                <w:lang w:eastAsia="pl-PL"/>
              </w:rPr>
              <w:t>, test</w:t>
            </w:r>
            <w:r w:rsidR="00F631DB" w:rsidRPr="00F631DB">
              <w:rPr>
                <w:rFonts w:ascii="Arial" w:eastAsia="Times New Roman" w:hAnsi="Arial" w:cs="Arial"/>
                <w:sz w:val="20"/>
                <w:szCs w:val="20"/>
                <w:lang w:eastAsia="pl-PL"/>
              </w:rPr>
              <w:t>ów</w:t>
            </w:r>
            <w:r w:rsidRPr="00F631DB">
              <w:rPr>
                <w:rFonts w:ascii="Arial" w:eastAsia="Times New Roman" w:hAnsi="Arial" w:cs="Arial"/>
                <w:sz w:val="20"/>
                <w:szCs w:val="20"/>
                <w:lang w:eastAsia="pl-PL"/>
              </w:rPr>
              <w:t xml:space="preserve"> sprawdzając</w:t>
            </w:r>
            <w:r w:rsidR="00F631DB" w:rsidRPr="00F631DB">
              <w:rPr>
                <w:rFonts w:ascii="Arial" w:eastAsia="Times New Roman" w:hAnsi="Arial" w:cs="Arial"/>
                <w:sz w:val="20"/>
                <w:szCs w:val="20"/>
                <w:lang w:eastAsia="pl-PL"/>
              </w:rPr>
              <w:t>ych</w:t>
            </w:r>
            <w:r w:rsidRPr="00F631DB">
              <w:rPr>
                <w:rFonts w:ascii="Arial" w:eastAsia="Times New Roman" w:hAnsi="Arial" w:cs="Arial"/>
                <w:sz w:val="20"/>
                <w:szCs w:val="20"/>
                <w:lang w:eastAsia="pl-PL"/>
              </w:rPr>
              <w:t>, multimedialnych stron</w:t>
            </w:r>
            <w:r w:rsidR="00F631DB" w:rsidRPr="00F631DB">
              <w:rPr>
                <w:rFonts w:ascii="Arial" w:eastAsia="Times New Roman" w:hAnsi="Arial" w:cs="Arial"/>
                <w:sz w:val="20"/>
                <w:szCs w:val="20"/>
                <w:lang w:eastAsia="pl-PL"/>
              </w:rPr>
              <w:t>.</w:t>
            </w:r>
            <w:r w:rsidR="00F631DB" w:rsidRPr="00F631DB">
              <w:rPr>
                <w:rFonts w:ascii="Arial" w:hAnsi="Arial" w:cs="Arial"/>
                <w:sz w:val="20"/>
                <w:szCs w:val="20"/>
              </w:rPr>
              <w:t xml:space="preserve">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Magnetyczna oś liczbowa – w drewnianym pudełku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86686E" w:rsidP="004C4131">
            <w:pPr>
              <w:spacing w:before="100" w:beforeAutospacing="1" w:after="119" w:line="90" w:lineRule="atLeast"/>
              <w:rPr>
                <w:rFonts w:ascii="Times New Roman" w:eastAsia="Times New Roman" w:hAnsi="Times New Roman" w:cs="Times New Roman"/>
                <w:sz w:val="24"/>
                <w:szCs w:val="24"/>
                <w:lang w:eastAsia="pl-PL"/>
              </w:rPr>
            </w:pPr>
            <w:r w:rsidRPr="00BA0CE7">
              <w:rPr>
                <w:rFonts w:ascii="Arial" w:hAnsi="Arial" w:cs="Arial"/>
                <w:color w:val="000000"/>
                <w:sz w:val="20"/>
                <w:szCs w:val="20"/>
              </w:rPr>
              <w:t>Magnetyczna oś liczbowa przedstawiająca działania na liczbach, magnetyczne strzałki pokazują strategię liczenia.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F7397C" w:rsidRDefault="004C4131" w:rsidP="00F7397C">
            <w:pPr>
              <w:rPr>
                <w:rFonts w:ascii="Arial" w:hAnsi="Arial" w:cs="Arial"/>
                <w:b/>
                <w:sz w:val="20"/>
                <w:szCs w:val="20"/>
              </w:rPr>
            </w:pPr>
            <w:r w:rsidRPr="00F7397C">
              <w:rPr>
                <w:rFonts w:ascii="Arial" w:hAnsi="Arial" w:cs="Arial"/>
                <w:b/>
                <w:sz w:val="20"/>
                <w:szCs w:val="20"/>
              </w:rPr>
              <w:t>Matematyka – zestaw plansz – 1 zestaw 20-26 plansz dla klas gimnazjalnych – 1 szt.</w:t>
            </w:r>
          </w:p>
        </w:tc>
      </w:tr>
      <w:tr w:rsidR="004C4131"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E36B5D" w:rsidRPr="00D23759" w:rsidRDefault="00E36B5D" w:rsidP="00E36B5D">
            <w:pPr>
              <w:pStyle w:val="NormalnyWeb"/>
              <w:spacing w:before="0" w:beforeAutospacing="0" w:after="0"/>
              <w:rPr>
                <w:rFonts w:ascii="Arial" w:hAnsi="Arial" w:cs="Arial"/>
                <w:sz w:val="20"/>
              </w:rPr>
            </w:pPr>
            <w:r w:rsidRPr="00D23759">
              <w:rPr>
                <w:rFonts w:ascii="Arial" w:hAnsi="Arial" w:cs="Arial"/>
                <w:sz w:val="20"/>
              </w:rPr>
              <w:t xml:space="preserve">Plansze o wymiarach  min. 70x50,  laminowane. Zakres tematyczny: </w:t>
            </w:r>
          </w:p>
          <w:p w:rsidR="00E36B5D" w:rsidRPr="00E36B5D" w:rsidRDefault="00E36B5D" w:rsidP="00E36B5D">
            <w:pPr>
              <w:pStyle w:val="NormalnyWeb"/>
              <w:spacing w:before="0" w:beforeAutospacing="0" w:after="0"/>
              <w:rPr>
                <w:rFonts w:ascii="Arial" w:hAnsi="Arial" w:cs="Arial"/>
                <w:sz w:val="20"/>
                <w:szCs w:val="20"/>
              </w:rPr>
            </w:pPr>
            <w:r w:rsidRPr="008D764C">
              <w:rPr>
                <w:sz w:val="20"/>
              </w:rPr>
              <w:t xml:space="preserve">    </w:t>
            </w:r>
            <w:r w:rsidRPr="00E36B5D">
              <w:rPr>
                <w:rFonts w:ascii="Arial" w:hAnsi="Arial" w:cs="Arial"/>
                <w:sz w:val="20"/>
                <w:szCs w:val="20"/>
              </w:rPr>
              <w:t>Twierdzenie Pitagorasa</w:t>
            </w:r>
            <w:r>
              <w:rPr>
                <w:rFonts w:ascii="Arial" w:hAnsi="Arial" w:cs="Arial"/>
                <w:sz w:val="20"/>
                <w:szCs w:val="20"/>
              </w:rPr>
              <w:t xml:space="preserve"> </w:t>
            </w:r>
            <w:r w:rsidRPr="00E36B5D">
              <w:rPr>
                <w:rFonts w:ascii="Arial" w:hAnsi="Arial" w:cs="Arial"/>
                <w:sz w:val="20"/>
                <w:szCs w:val="20"/>
              </w:rPr>
              <w:t xml:space="preserve"> (wzór)</w:t>
            </w:r>
            <w:r w:rsidRPr="00E36B5D">
              <w:rPr>
                <w:rFonts w:ascii="Arial" w:hAnsi="Arial" w:cs="Arial"/>
                <w:sz w:val="20"/>
                <w:szCs w:val="20"/>
              </w:rPr>
              <w:br/>
              <w:t>    Czworokąt wpisany w okrąg</w:t>
            </w:r>
            <w:r>
              <w:rPr>
                <w:rFonts w:ascii="Arial" w:hAnsi="Arial" w:cs="Arial"/>
                <w:sz w:val="20"/>
                <w:szCs w:val="20"/>
              </w:rPr>
              <w:t xml:space="preserve"> </w:t>
            </w:r>
            <w:r w:rsidRPr="00E36B5D">
              <w:rPr>
                <w:rFonts w:ascii="Arial" w:hAnsi="Arial" w:cs="Arial"/>
                <w:sz w:val="20"/>
                <w:szCs w:val="20"/>
              </w:rPr>
              <w:t>(przynajmniej 3 rysunki)</w:t>
            </w:r>
          </w:p>
          <w:p w:rsidR="004C4131" w:rsidRPr="004C4131" w:rsidRDefault="00E36B5D" w:rsidP="00E36B5D">
            <w:pPr>
              <w:pStyle w:val="NormalnyWeb"/>
              <w:spacing w:before="0" w:beforeAutospacing="0" w:after="0"/>
              <w:rPr>
                <w:sz w:val="10"/>
              </w:rPr>
            </w:pPr>
            <w:r w:rsidRPr="00E36B5D">
              <w:rPr>
                <w:rFonts w:ascii="Arial" w:hAnsi="Arial" w:cs="Arial"/>
                <w:sz w:val="20"/>
                <w:szCs w:val="20"/>
              </w:rPr>
              <w:t xml:space="preserve">   </w:t>
            </w:r>
            <w:r>
              <w:rPr>
                <w:rFonts w:ascii="Arial" w:hAnsi="Arial" w:cs="Arial"/>
                <w:sz w:val="20"/>
                <w:szCs w:val="20"/>
              </w:rPr>
              <w:t xml:space="preserve"> </w:t>
            </w:r>
            <w:r w:rsidRPr="00E36B5D">
              <w:rPr>
                <w:rFonts w:ascii="Arial" w:hAnsi="Arial" w:cs="Arial"/>
                <w:sz w:val="20"/>
                <w:szCs w:val="20"/>
              </w:rPr>
              <w:t>Czworokąt opisany na okręgu</w:t>
            </w:r>
            <w:r>
              <w:rPr>
                <w:rFonts w:ascii="Arial" w:hAnsi="Arial" w:cs="Arial"/>
                <w:sz w:val="20"/>
                <w:szCs w:val="20"/>
              </w:rPr>
              <w:t xml:space="preserve"> </w:t>
            </w:r>
            <w:r w:rsidRPr="00E36B5D">
              <w:rPr>
                <w:rFonts w:ascii="Arial" w:hAnsi="Arial" w:cs="Arial"/>
                <w:sz w:val="20"/>
                <w:szCs w:val="20"/>
              </w:rPr>
              <w:t>   (przynajmniej 3 rysunki)</w:t>
            </w:r>
            <w:r w:rsidRPr="00E36B5D">
              <w:rPr>
                <w:rFonts w:ascii="Arial" w:hAnsi="Arial" w:cs="Arial"/>
                <w:sz w:val="20"/>
                <w:szCs w:val="20"/>
              </w:rPr>
              <w:br/>
              <w:t>    Wielokąt opisany na okręgu</w:t>
            </w:r>
            <w:r>
              <w:rPr>
                <w:rFonts w:ascii="Arial" w:hAnsi="Arial" w:cs="Arial"/>
                <w:sz w:val="20"/>
                <w:szCs w:val="20"/>
              </w:rPr>
              <w:t xml:space="preserve"> </w:t>
            </w:r>
            <w:r w:rsidRPr="00E36B5D">
              <w:rPr>
                <w:rFonts w:ascii="Arial" w:hAnsi="Arial" w:cs="Arial"/>
                <w:sz w:val="20"/>
                <w:szCs w:val="20"/>
              </w:rPr>
              <w:t xml:space="preserve"> (przynajmniej 3 rysunki)</w:t>
            </w:r>
            <w:r w:rsidRPr="00E36B5D">
              <w:rPr>
                <w:rFonts w:ascii="Arial" w:hAnsi="Arial" w:cs="Arial"/>
                <w:sz w:val="20"/>
                <w:szCs w:val="20"/>
              </w:rPr>
              <w:br/>
              <w:t>    Wielokąt wpisany w okrąg</w:t>
            </w:r>
            <w:r>
              <w:rPr>
                <w:rFonts w:ascii="Arial" w:hAnsi="Arial" w:cs="Arial"/>
                <w:sz w:val="20"/>
                <w:szCs w:val="20"/>
              </w:rPr>
              <w:t xml:space="preserve">  </w:t>
            </w:r>
            <w:r w:rsidRPr="00E36B5D">
              <w:rPr>
                <w:rFonts w:ascii="Arial" w:hAnsi="Arial" w:cs="Arial"/>
                <w:sz w:val="20"/>
                <w:szCs w:val="20"/>
              </w:rPr>
              <w:t xml:space="preserve"> (przynajmniej 3 rysunki)</w:t>
            </w:r>
            <w:r w:rsidRPr="00E36B5D">
              <w:rPr>
                <w:rFonts w:ascii="Arial" w:hAnsi="Arial" w:cs="Arial"/>
                <w:sz w:val="20"/>
                <w:szCs w:val="20"/>
              </w:rPr>
              <w:br/>
              <w:t>    Okrąg i koło</w:t>
            </w:r>
            <w:r>
              <w:rPr>
                <w:rFonts w:ascii="Arial" w:hAnsi="Arial" w:cs="Arial"/>
                <w:sz w:val="20"/>
                <w:szCs w:val="20"/>
              </w:rPr>
              <w:t xml:space="preserve"> </w:t>
            </w:r>
            <w:r w:rsidRPr="00E36B5D">
              <w:rPr>
                <w:rFonts w:ascii="Arial" w:hAnsi="Arial" w:cs="Arial"/>
                <w:sz w:val="20"/>
                <w:szCs w:val="20"/>
              </w:rPr>
              <w:t>(opis i budowa)</w:t>
            </w:r>
            <w:r w:rsidRPr="00E36B5D">
              <w:rPr>
                <w:rFonts w:ascii="Arial" w:hAnsi="Arial" w:cs="Arial"/>
                <w:sz w:val="20"/>
                <w:szCs w:val="20"/>
              </w:rPr>
              <w:br/>
              <w:t>    Kąty w ostrosłupie</w:t>
            </w:r>
            <w:r>
              <w:rPr>
                <w:rFonts w:ascii="Arial" w:hAnsi="Arial" w:cs="Arial"/>
                <w:sz w:val="20"/>
                <w:szCs w:val="20"/>
              </w:rPr>
              <w:t xml:space="preserve"> </w:t>
            </w:r>
            <w:r w:rsidRPr="00E36B5D">
              <w:rPr>
                <w:rFonts w:ascii="Arial" w:hAnsi="Arial" w:cs="Arial"/>
                <w:sz w:val="20"/>
                <w:szCs w:val="20"/>
              </w:rPr>
              <w:t xml:space="preserve"> (opis rysunki przynajmniej 2)</w:t>
            </w:r>
            <w:r w:rsidRPr="00E36B5D">
              <w:rPr>
                <w:rFonts w:ascii="Arial" w:hAnsi="Arial" w:cs="Arial"/>
                <w:sz w:val="20"/>
                <w:szCs w:val="20"/>
              </w:rPr>
              <w:br/>
              <w:t>    Bryły obrotowe</w:t>
            </w:r>
            <w:r>
              <w:rPr>
                <w:rFonts w:ascii="Arial" w:hAnsi="Arial" w:cs="Arial"/>
                <w:sz w:val="20"/>
                <w:szCs w:val="20"/>
              </w:rPr>
              <w:t xml:space="preserve"> </w:t>
            </w:r>
            <w:r w:rsidRPr="00E36B5D">
              <w:rPr>
                <w:rFonts w:ascii="Arial" w:hAnsi="Arial" w:cs="Arial"/>
                <w:sz w:val="20"/>
                <w:szCs w:val="20"/>
              </w:rPr>
              <w:t>(3 rysunki)</w:t>
            </w:r>
            <w:r w:rsidRPr="00E36B5D">
              <w:rPr>
                <w:rFonts w:ascii="Arial" w:hAnsi="Arial" w:cs="Arial"/>
                <w:sz w:val="20"/>
                <w:szCs w:val="20"/>
              </w:rPr>
              <w:br/>
              <w:t>    Twierdzenie Talesa</w:t>
            </w:r>
            <w:r>
              <w:rPr>
                <w:rFonts w:ascii="Arial" w:hAnsi="Arial" w:cs="Arial"/>
                <w:sz w:val="20"/>
                <w:szCs w:val="20"/>
              </w:rPr>
              <w:t xml:space="preserve"> </w:t>
            </w:r>
            <w:r w:rsidRPr="00E36B5D">
              <w:rPr>
                <w:rFonts w:ascii="Arial" w:hAnsi="Arial" w:cs="Arial"/>
                <w:sz w:val="20"/>
                <w:szCs w:val="20"/>
              </w:rPr>
              <w:t>(przynajmniej 2 rysunki)</w:t>
            </w:r>
            <w:r w:rsidRPr="00E36B5D">
              <w:rPr>
                <w:rFonts w:ascii="Arial" w:hAnsi="Arial" w:cs="Arial"/>
                <w:sz w:val="20"/>
                <w:szCs w:val="20"/>
              </w:rPr>
              <w:br/>
              <w:t>    Sinus kąta ostrego w trójkącie prostokątnym</w:t>
            </w:r>
            <w:r>
              <w:rPr>
                <w:rFonts w:ascii="Arial" w:hAnsi="Arial" w:cs="Arial"/>
                <w:sz w:val="20"/>
                <w:szCs w:val="20"/>
              </w:rPr>
              <w:t xml:space="preserve"> </w:t>
            </w:r>
            <w:r w:rsidRPr="00E36B5D">
              <w:rPr>
                <w:rFonts w:ascii="Arial" w:hAnsi="Arial" w:cs="Arial"/>
                <w:sz w:val="20"/>
                <w:szCs w:val="20"/>
              </w:rPr>
              <w:t>(definicja poparta rysunkiem)</w:t>
            </w:r>
            <w:r w:rsidRPr="00E36B5D">
              <w:rPr>
                <w:rFonts w:ascii="Arial" w:hAnsi="Arial" w:cs="Arial"/>
                <w:sz w:val="20"/>
                <w:szCs w:val="20"/>
              </w:rPr>
              <w:br/>
              <w:t>    Cosinus kąta ostrego w trójkącie prostokątnym</w:t>
            </w:r>
            <w:r>
              <w:rPr>
                <w:rFonts w:ascii="Arial" w:hAnsi="Arial" w:cs="Arial"/>
                <w:sz w:val="20"/>
                <w:szCs w:val="20"/>
              </w:rPr>
              <w:t xml:space="preserve"> </w:t>
            </w:r>
            <w:r w:rsidRPr="00E36B5D">
              <w:rPr>
                <w:rFonts w:ascii="Arial" w:hAnsi="Arial" w:cs="Arial"/>
                <w:sz w:val="20"/>
                <w:szCs w:val="20"/>
              </w:rPr>
              <w:t xml:space="preserve"> (definicja poparta rysunkiem)</w:t>
            </w:r>
            <w:r w:rsidRPr="00E36B5D">
              <w:rPr>
                <w:rFonts w:ascii="Arial" w:hAnsi="Arial" w:cs="Arial"/>
                <w:sz w:val="20"/>
                <w:szCs w:val="20"/>
              </w:rPr>
              <w:br/>
              <w:t>    Tangens kąta ostrego w trójkącie prostokątnym</w:t>
            </w:r>
            <w:r>
              <w:rPr>
                <w:rFonts w:ascii="Arial" w:hAnsi="Arial" w:cs="Arial"/>
                <w:sz w:val="20"/>
                <w:szCs w:val="20"/>
              </w:rPr>
              <w:t xml:space="preserve"> </w:t>
            </w:r>
            <w:r w:rsidRPr="00E36B5D">
              <w:rPr>
                <w:rFonts w:ascii="Arial" w:hAnsi="Arial" w:cs="Arial"/>
                <w:sz w:val="20"/>
                <w:szCs w:val="20"/>
              </w:rPr>
              <w:t xml:space="preserve"> (definicja poparta rysunkiem)</w:t>
            </w:r>
            <w:r w:rsidRPr="00E36B5D">
              <w:rPr>
                <w:rFonts w:ascii="Arial" w:hAnsi="Arial" w:cs="Arial"/>
                <w:sz w:val="20"/>
                <w:szCs w:val="20"/>
              </w:rPr>
              <w:br/>
              <w:t>    Cotangens kąta ostrego w trójkącie prostokątnym</w:t>
            </w:r>
            <w:r>
              <w:rPr>
                <w:rFonts w:ascii="Arial" w:hAnsi="Arial" w:cs="Arial"/>
                <w:sz w:val="20"/>
                <w:szCs w:val="20"/>
              </w:rPr>
              <w:t xml:space="preserve"> </w:t>
            </w:r>
            <w:r w:rsidRPr="00E36B5D">
              <w:rPr>
                <w:rFonts w:ascii="Arial" w:hAnsi="Arial" w:cs="Arial"/>
                <w:sz w:val="20"/>
                <w:szCs w:val="20"/>
              </w:rPr>
              <w:t xml:space="preserve"> (definicja poparta rysunkiem)</w:t>
            </w:r>
            <w:r w:rsidRPr="00E36B5D">
              <w:rPr>
                <w:rFonts w:ascii="Arial" w:hAnsi="Arial" w:cs="Arial"/>
                <w:sz w:val="20"/>
                <w:szCs w:val="20"/>
              </w:rPr>
              <w:br/>
              <w:t>    Zbiory punktów na płaszczyźnie I.</w:t>
            </w:r>
            <w:r w:rsidRPr="00E36B5D">
              <w:rPr>
                <w:rFonts w:ascii="Arial" w:hAnsi="Arial" w:cs="Arial"/>
                <w:sz w:val="20"/>
                <w:szCs w:val="20"/>
              </w:rPr>
              <w:br/>
            </w:r>
            <w:r w:rsidRPr="00E36B5D">
              <w:rPr>
                <w:rFonts w:ascii="Arial" w:hAnsi="Arial" w:cs="Arial"/>
                <w:sz w:val="20"/>
                <w:szCs w:val="20"/>
              </w:rPr>
              <w:lastRenderedPageBreak/>
              <w:t>    Zbiory punktów na płaszczyźnie II</w:t>
            </w:r>
            <w:r w:rsidRPr="00E36B5D">
              <w:rPr>
                <w:rFonts w:ascii="Arial" w:hAnsi="Arial" w:cs="Arial"/>
                <w:sz w:val="20"/>
                <w:szCs w:val="20"/>
              </w:rPr>
              <w:br/>
              <w:t>    Suma miar kątów wewnętrznych trójkąta</w:t>
            </w:r>
            <w:r>
              <w:rPr>
                <w:rFonts w:ascii="Arial" w:hAnsi="Arial" w:cs="Arial"/>
                <w:sz w:val="20"/>
                <w:szCs w:val="20"/>
              </w:rPr>
              <w:t xml:space="preserve"> </w:t>
            </w:r>
            <w:r w:rsidRPr="00E36B5D">
              <w:rPr>
                <w:rFonts w:ascii="Arial" w:hAnsi="Arial" w:cs="Arial"/>
                <w:sz w:val="20"/>
                <w:szCs w:val="20"/>
              </w:rPr>
              <w:t xml:space="preserve"> (definicja poparta rysunkiem)</w:t>
            </w:r>
            <w:r w:rsidRPr="00E36B5D">
              <w:rPr>
                <w:rFonts w:ascii="Arial" w:hAnsi="Arial" w:cs="Arial"/>
                <w:sz w:val="20"/>
                <w:szCs w:val="20"/>
              </w:rPr>
              <w:br/>
              <w:t>    Suma miar kątów wewnętrznych wielokąta</w:t>
            </w:r>
            <w:r>
              <w:rPr>
                <w:rFonts w:ascii="Arial" w:hAnsi="Arial" w:cs="Arial"/>
                <w:sz w:val="20"/>
                <w:szCs w:val="20"/>
              </w:rPr>
              <w:t xml:space="preserve">  </w:t>
            </w:r>
            <w:r w:rsidRPr="00E36B5D">
              <w:rPr>
                <w:rFonts w:ascii="Arial" w:hAnsi="Arial" w:cs="Arial"/>
                <w:sz w:val="20"/>
                <w:szCs w:val="20"/>
              </w:rPr>
              <w:t xml:space="preserve"> (definicja poparta rysunkiem)</w:t>
            </w:r>
            <w:r w:rsidRPr="00E36B5D">
              <w:rPr>
                <w:rFonts w:ascii="Arial" w:hAnsi="Arial" w:cs="Arial"/>
                <w:sz w:val="20"/>
                <w:szCs w:val="20"/>
              </w:rPr>
              <w:br/>
              <w:t>    Zbiór liczb rzeczywistych i jego podzbiory.</w:t>
            </w:r>
            <w:r w:rsidRPr="00E36B5D">
              <w:rPr>
                <w:rFonts w:ascii="Arial" w:hAnsi="Arial" w:cs="Arial"/>
                <w:sz w:val="20"/>
                <w:szCs w:val="20"/>
              </w:rPr>
              <w:br/>
              <w:t>    Kąty w okręgu</w:t>
            </w:r>
            <w:r>
              <w:rPr>
                <w:rFonts w:ascii="Arial" w:hAnsi="Arial" w:cs="Arial"/>
                <w:sz w:val="20"/>
                <w:szCs w:val="20"/>
              </w:rPr>
              <w:t xml:space="preserve"> </w:t>
            </w:r>
            <w:r w:rsidRPr="00E36B5D">
              <w:rPr>
                <w:rFonts w:ascii="Arial" w:hAnsi="Arial" w:cs="Arial"/>
                <w:sz w:val="20"/>
                <w:szCs w:val="20"/>
              </w:rPr>
              <w:t>.(rysunki co najmniej 3 rysunki )</w:t>
            </w:r>
            <w:r w:rsidRPr="00E36B5D">
              <w:rPr>
                <w:rFonts w:ascii="Arial" w:hAnsi="Arial" w:cs="Arial"/>
                <w:sz w:val="20"/>
                <w:szCs w:val="20"/>
              </w:rPr>
              <w:br/>
              <w:t>    Wzory skróconego mnożenia. (3 wzory)</w:t>
            </w:r>
            <w:r w:rsidRPr="00E36B5D">
              <w:rPr>
                <w:rFonts w:ascii="Arial" w:hAnsi="Arial" w:cs="Arial"/>
                <w:sz w:val="20"/>
                <w:szCs w:val="20"/>
              </w:rPr>
              <w:br/>
              <w:t>    Definicja funkcji (przykłady funkcji co najmniej 3</w:t>
            </w:r>
            <w:r>
              <w:rPr>
                <w:sz w:val="2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4C4131" w:rsidRDefault="004C4131" w:rsidP="004C4131">
            <w:pPr>
              <w:spacing w:before="100" w:beforeAutospacing="1" w:after="119" w:line="240" w:lineRule="auto"/>
              <w:rPr>
                <w:rFonts w:ascii="Times New Roman" w:eastAsia="Times New Roman" w:hAnsi="Times New Roman" w:cs="Times New Roman"/>
                <w:sz w:val="10"/>
                <w:szCs w:val="24"/>
                <w:lang w:eastAsia="pl-PL"/>
              </w:rPr>
            </w:pPr>
          </w:p>
        </w:tc>
      </w:tr>
      <w:tr w:rsidR="004C4131"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4C4131" w:rsidRPr="00E36B5D" w:rsidRDefault="004C4131" w:rsidP="00E632A7">
            <w:pPr>
              <w:rPr>
                <w:b/>
              </w:rPr>
            </w:pPr>
            <w:r w:rsidRPr="00E36B5D">
              <w:rPr>
                <w:b/>
              </w:rPr>
              <w:lastRenderedPageBreak/>
              <w:t>Matematyka – plansze interaktywne 2.0 Gimnazjum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980A19" w:rsidRDefault="008B7C52" w:rsidP="008B7C52">
            <w:pPr>
              <w:spacing w:after="0" w:line="240" w:lineRule="auto"/>
              <w:jc w:val="both"/>
              <w:rPr>
                <w:rFonts w:ascii="Arial" w:eastAsia="Times New Roman" w:hAnsi="Arial" w:cs="Arial"/>
                <w:color w:val="000000"/>
                <w:sz w:val="20"/>
                <w:szCs w:val="20"/>
                <w:lang w:eastAsia="pl-PL"/>
              </w:rPr>
            </w:pPr>
            <w:r w:rsidRPr="00980A19">
              <w:rPr>
                <w:rFonts w:ascii="Arial" w:eastAsia="Times New Roman" w:hAnsi="Arial" w:cs="Arial"/>
                <w:sz w:val="20"/>
                <w:szCs w:val="20"/>
                <w:lang w:eastAsia="pl-PL"/>
              </w:rPr>
              <w:t xml:space="preserve">Zawartość w postaci </w:t>
            </w:r>
            <w:r w:rsidRPr="00980A19">
              <w:rPr>
                <w:rFonts w:ascii="Arial" w:hAnsi="Arial" w:cs="Arial"/>
                <w:sz w:val="20"/>
                <w:szCs w:val="20"/>
              </w:rPr>
              <w:t>animacji, filmów, symulacje, prezentacji, zdjęć, z interaktywnymi ćwiczeniami.</w:t>
            </w:r>
            <w:r w:rsidRPr="00980A19">
              <w:rPr>
                <w:rFonts w:ascii="Arial" w:eastAsia="Times New Roman" w:hAnsi="Arial" w:cs="Arial"/>
                <w:color w:val="000000"/>
                <w:sz w:val="20"/>
                <w:szCs w:val="20"/>
                <w:lang w:eastAsia="pl-PL"/>
              </w:rPr>
              <w:t xml:space="preserve"> </w:t>
            </w:r>
          </w:p>
          <w:p w:rsidR="008B7C52" w:rsidRPr="00980A19" w:rsidRDefault="008B7C52" w:rsidP="008B7C52">
            <w:pPr>
              <w:shd w:val="clear" w:color="auto" w:fill="FFFFFF"/>
              <w:spacing w:after="0" w:line="90" w:lineRule="atLeast"/>
              <w:rPr>
                <w:rFonts w:ascii="Arial" w:eastAsia="Times New Roman" w:hAnsi="Arial" w:cs="Arial"/>
                <w:sz w:val="20"/>
                <w:szCs w:val="20"/>
                <w:lang w:eastAsia="pl-PL"/>
              </w:rPr>
            </w:pPr>
            <w:r w:rsidRPr="00980A19">
              <w:rPr>
                <w:rFonts w:ascii="Arial" w:eastAsia="Times New Roman" w:hAnsi="Arial" w:cs="Arial"/>
                <w:color w:val="000000"/>
                <w:sz w:val="20"/>
                <w:szCs w:val="20"/>
                <w:lang w:eastAsia="pl-PL"/>
              </w:rPr>
              <w:t xml:space="preserve">Zawartość pakietu: </w:t>
            </w:r>
            <w:r w:rsidRPr="00980A19">
              <w:rPr>
                <w:rFonts w:ascii="Arial" w:hAnsi="Arial" w:cs="Arial"/>
                <w:sz w:val="20"/>
                <w:szCs w:val="20"/>
              </w:rPr>
              <w:t xml:space="preserve">opracowanie  zagadnień z matematyki objętych programem </w:t>
            </w:r>
            <w:r>
              <w:rPr>
                <w:rFonts w:ascii="Arial" w:hAnsi="Arial" w:cs="Arial"/>
                <w:sz w:val="20"/>
                <w:szCs w:val="20"/>
              </w:rPr>
              <w:t>gimnazjum.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shd w:val="clear" w:color="auto" w:fill="FFFFFF"/>
                <w:lang w:eastAsia="pl-PL"/>
              </w:rPr>
              <w:t>Przybory tablicowe drewniane magnetyczne na tablicy drewnianej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shd w:val="clear" w:color="auto" w:fill="FFFFFF"/>
                <w:lang w:eastAsia="pl-PL"/>
              </w:rPr>
              <w:t>Komplet przyrządów drewnianych magnetycznych na tablicy. W skład zestaw wchodzi: tablica, ekierka magnetyczna 60, ekierka magnetyczna kątomierz magnetyczny, linijka magnetyczna 100 cm, cyrkiel, trójnóg cyrkla- przyssawka.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Przybory PCV magnetyczne na tablicy PCV białej (linijki, ekierki, kątomierz, cyrkiel)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E92A20">
            <w:pPr>
              <w:shd w:val="clear" w:color="auto" w:fill="FFFFFF"/>
              <w:spacing w:before="238"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111111"/>
                <w:sz w:val="20"/>
                <w:szCs w:val="20"/>
                <w:lang w:eastAsia="pl-PL"/>
              </w:rPr>
              <w:t>W skład zestawu wchodzi:</w:t>
            </w:r>
            <w:r>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kątomierz, 50 cm - 1 szt.,</w:t>
            </w:r>
            <w:r>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liniał tablicowy 100 cm - 1 szt.,</w:t>
            </w:r>
            <w:r>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markery - 3 szt.,</w:t>
            </w:r>
            <w:r>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ekierka prostokątna, 60 cm, - 1 szt.,</w:t>
            </w:r>
            <w:r>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ekierka równoramienna, 60 cm -1 szt.,</w:t>
            </w:r>
            <w:r>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wskaźnik PCV lekki, giętki 100 cm - 1 szt.,</w:t>
            </w:r>
            <w:r>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cyrkiel tablicowy ze stopką magnetyczną - 1 szt.,</w:t>
            </w:r>
            <w:r>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wskaźnik PCV 100 cm z włókna szklanego - 1 szt.,</w:t>
            </w:r>
            <w:r>
              <w:rPr>
                <w:rFonts w:ascii="Arial" w:eastAsia="Times New Roman" w:hAnsi="Arial" w:cs="Arial"/>
                <w:color w:val="111111"/>
                <w:sz w:val="20"/>
                <w:szCs w:val="20"/>
                <w:lang w:eastAsia="pl-PL"/>
              </w:rPr>
              <w:t xml:space="preserve"> </w:t>
            </w:r>
            <w:r w:rsidRPr="004C4131">
              <w:rPr>
                <w:rFonts w:ascii="Arial" w:eastAsia="Times New Roman" w:hAnsi="Arial" w:cs="Arial"/>
                <w:color w:val="111111"/>
                <w:sz w:val="20"/>
                <w:szCs w:val="20"/>
                <w:lang w:eastAsia="pl-PL"/>
              </w:rPr>
              <w:t>tablica PCV.</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Waga wielofunkcyjna z dwoma rodzajami odważników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hd w:val="clear" w:color="auto" w:fill="FFFFFF"/>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Cztery wymienne szalki: głębokie (z kalibrowaną podziałkę w zakresie od 100 do 1000 ml) i płaskie. Dwa komplety odważników:</w:t>
            </w:r>
          </w:p>
          <w:p w:rsidR="008B7C52" w:rsidRPr="00AD6D5C" w:rsidRDefault="008B7C52" w:rsidP="00AD6D5C">
            <w:pPr>
              <w:pStyle w:val="Akapitzlist"/>
              <w:numPr>
                <w:ilvl w:val="0"/>
                <w:numId w:val="3"/>
              </w:numPr>
              <w:shd w:val="clear" w:color="auto" w:fill="FFFFFF"/>
              <w:spacing w:after="0" w:line="240" w:lineRule="auto"/>
              <w:rPr>
                <w:rFonts w:ascii="Times New Roman" w:eastAsia="Times New Roman" w:hAnsi="Times New Roman" w:cs="Times New Roman"/>
                <w:sz w:val="24"/>
                <w:szCs w:val="24"/>
                <w:lang w:eastAsia="pl-PL"/>
              </w:rPr>
            </w:pPr>
            <w:r w:rsidRPr="00AD6D5C">
              <w:rPr>
                <w:rFonts w:ascii="Arial" w:eastAsia="Times New Roman" w:hAnsi="Arial" w:cs="Arial"/>
                <w:sz w:val="20"/>
                <w:szCs w:val="20"/>
                <w:lang w:eastAsia="pl-PL"/>
              </w:rPr>
              <w:t>Odważniki metalowe min. 11 sztuk: 50g; 20g – 2 szt. ; 10g – 2 szt.; 5g – 2 szt.; 2g – 2 szt.; 1g – 2 szt.</w:t>
            </w:r>
          </w:p>
          <w:p w:rsidR="008B7C52" w:rsidRPr="00AD6D5C" w:rsidRDefault="008B7C52" w:rsidP="00AD6D5C">
            <w:pPr>
              <w:pStyle w:val="Akapitzlist"/>
              <w:numPr>
                <w:ilvl w:val="0"/>
                <w:numId w:val="3"/>
              </w:numPr>
              <w:shd w:val="clear" w:color="auto" w:fill="FFFFFF"/>
              <w:spacing w:after="0" w:line="90" w:lineRule="atLeast"/>
              <w:rPr>
                <w:rFonts w:ascii="Times New Roman" w:eastAsia="Times New Roman" w:hAnsi="Times New Roman" w:cs="Times New Roman"/>
                <w:sz w:val="24"/>
                <w:szCs w:val="24"/>
                <w:lang w:eastAsia="pl-PL"/>
              </w:rPr>
            </w:pPr>
            <w:r w:rsidRPr="00AD6D5C">
              <w:rPr>
                <w:rFonts w:ascii="Arial" w:eastAsia="Times New Roman" w:hAnsi="Arial" w:cs="Arial"/>
                <w:sz w:val="20"/>
                <w:szCs w:val="20"/>
                <w:lang w:eastAsia="pl-PL"/>
              </w:rPr>
              <w:t>Odważniki plastikowe min. 14 sztuk: 20 g – 2 szt.; 10g – 4 szt.; 5g – 8 szt.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Magnesy tablicowe duże - 1 zestaw 40 sztuk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86686E">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Zestaw z min. 40 sztuk magnesów po 10 szt. w różnych kolorach. Zalecane wymiary: średnic</w:t>
            </w:r>
            <w:r>
              <w:rPr>
                <w:rFonts w:ascii="Arial" w:eastAsia="Times New Roman" w:hAnsi="Arial" w:cs="Arial"/>
                <w:sz w:val="20"/>
                <w:szCs w:val="20"/>
                <w:lang w:eastAsia="pl-PL"/>
              </w:rPr>
              <w:t>a żetonu 30 m</w:t>
            </w:r>
            <w:r w:rsidRPr="004C4131">
              <w:rPr>
                <w:rFonts w:ascii="Arial" w:eastAsia="Times New Roman" w:hAnsi="Arial" w:cs="Arial"/>
                <w:sz w:val="20"/>
                <w:szCs w:val="20"/>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0C5103" w:rsidRDefault="008B7C52" w:rsidP="000C5103">
            <w:pPr>
              <w:rPr>
                <w:rFonts w:ascii="Arial" w:hAnsi="Arial" w:cs="Arial"/>
                <w:b/>
                <w:sz w:val="20"/>
                <w:szCs w:val="20"/>
              </w:rPr>
            </w:pPr>
            <w:r>
              <w:rPr>
                <w:rFonts w:ascii="Arial" w:hAnsi="Arial" w:cs="Arial"/>
                <w:b/>
                <w:sz w:val="20"/>
                <w:szCs w:val="20"/>
              </w:rPr>
              <w:t>F</w:t>
            </w:r>
            <w:r w:rsidRPr="000C5103">
              <w:rPr>
                <w:rFonts w:ascii="Arial" w:hAnsi="Arial" w:cs="Arial"/>
                <w:b/>
                <w:sz w:val="20"/>
                <w:szCs w:val="20"/>
              </w:rPr>
              <w:t>ilmy edukacyjne (różne działy tematyczne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0C5103">
            <w:pPr>
              <w:pStyle w:val="NormalnyWeb"/>
              <w:spacing w:before="0" w:beforeAutospacing="0" w:after="0"/>
              <w:rPr>
                <w:sz w:val="10"/>
              </w:rPr>
            </w:pPr>
            <w:r w:rsidRPr="00D23759">
              <w:rPr>
                <w:rFonts w:ascii="Arial" w:hAnsi="Arial" w:cs="Arial"/>
                <w:sz w:val="20"/>
              </w:rPr>
              <w:t>Zakres tematyczny:</w:t>
            </w:r>
            <w:r>
              <w:rPr>
                <w:rFonts w:ascii="Arial" w:hAnsi="Arial" w:cs="Arial"/>
                <w:sz w:val="20"/>
              </w:rPr>
              <w:t xml:space="preserve"> </w:t>
            </w:r>
            <w:r w:rsidRPr="00E36B5D">
              <w:rPr>
                <w:rFonts w:ascii="Arial" w:hAnsi="Arial" w:cs="Arial"/>
                <w:sz w:val="20"/>
                <w:szCs w:val="20"/>
              </w:rPr>
              <w:t>Twierdzenie Pitagorasa</w:t>
            </w:r>
            <w:r>
              <w:rPr>
                <w:rFonts w:ascii="Arial" w:hAnsi="Arial" w:cs="Arial"/>
                <w:sz w:val="20"/>
                <w:szCs w:val="20"/>
              </w:rPr>
              <w:t xml:space="preserve">, </w:t>
            </w:r>
            <w:r w:rsidRPr="00E36B5D">
              <w:rPr>
                <w:rFonts w:ascii="Arial" w:hAnsi="Arial" w:cs="Arial"/>
                <w:sz w:val="20"/>
                <w:szCs w:val="20"/>
              </w:rPr>
              <w:t>Twierdzenie Talesa</w:t>
            </w:r>
            <w:r>
              <w:rPr>
                <w:rFonts w:ascii="Arial" w:hAnsi="Arial" w:cs="Arial"/>
                <w:sz w:val="20"/>
                <w:szCs w:val="20"/>
              </w:rPr>
              <w:t>.</w:t>
            </w:r>
            <w:r w:rsidRPr="00E36B5D">
              <w:rPr>
                <w:rFonts w:ascii="Arial" w:hAnsi="Arial" w:cs="Arial"/>
                <w:sz w:val="20"/>
                <w:szCs w:val="20"/>
              </w:rPr>
              <w:br/>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Pakiet do nauki rachunku prawdopodobieństwa – 1 sz.</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Kształtowanie umiejętności logicznego myślenia i wyciągania wniosków. Praktyczny </w:t>
            </w:r>
            <w:r w:rsidRPr="004C4131">
              <w:rPr>
                <w:rFonts w:ascii="Arial" w:eastAsia="Times New Roman" w:hAnsi="Arial" w:cs="Arial"/>
                <w:sz w:val="20"/>
                <w:lang w:eastAsia="pl-PL"/>
              </w:rPr>
              <w:t>zestaw</w:t>
            </w:r>
            <w:r w:rsidRPr="004C4131">
              <w:rPr>
                <w:rFonts w:ascii="Arial" w:eastAsia="Times New Roman" w:hAnsi="Arial" w:cs="Arial"/>
                <w:sz w:val="20"/>
                <w:szCs w:val="20"/>
                <w:lang w:eastAsia="pl-PL"/>
              </w:rPr>
              <w:t xml:space="preserve"> pozwalający zilustrować zagadnienia z zakresu </w:t>
            </w:r>
            <w:r w:rsidRPr="004C4131">
              <w:rPr>
                <w:rFonts w:ascii="Arial" w:eastAsia="Times New Roman" w:hAnsi="Arial" w:cs="Arial"/>
                <w:sz w:val="20"/>
                <w:lang w:eastAsia="pl-PL"/>
              </w:rPr>
              <w:t>rachunku prawdopodobieństwa.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Przyrząd do demonstracji powstawania brył obrotowych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Przyrząd wraz z kompletem plastikowych ramek (min.16 sztuk) służący do pokazu powstawania brył obrotowych.</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Markery do tablic sucho ścieralnych wraz z gąbką – 1 komplet 4 markery + gąbka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Zestaw 4 markerów suchościeralnych (czarny, czerwony, zielony i niebieski) oraz gąbka magnetyczna.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Tablica korkowa – 180x120 cm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845BDE">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Zalecany wymiar </w:t>
            </w:r>
            <w:r w:rsidRPr="004C4131">
              <w:rPr>
                <w:rFonts w:ascii="Arial" w:eastAsia="Times New Roman" w:hAnsi="Arial" w:cs="Arial"/>
                <w:color w:val="000000"/>
                <w:sz w:val="20"/>
                <w:szCs w:val="20"/>
                <w:lang w:eastAsia="pl-PL"/>
              </w:rPr>
              <w:t>– 180x120 cm,</w:t>
            </w:r>
            <w:r>
              <w:rPr>
                <w:rFonts w:ascii="Arial" w:eastAsia="Times New Roman" w:hAnsi="Arial" w:cs="Arial"/>
                <w:color w:val="000000"/>
                <w:sz w:val="20"/>
                <w:szCs w:val="20"/>
                <w:lang w:eastAsia="pl-PL"/>
              </w:rPr>
              <w:t xml:space="preserve"> </w:t>
            </w:r>
            <w:r w:rsidRPr="004C4131">
              <w:rPr>
                <w:rFonts w:ascii="Arial" w:eastAsia="Times New Roman" w:hAnsi="Arial" w:cs="Arial"/>
                <w:color w:val="000000"/>
                <w:sz w:val="20"/>
                <w:szCs w:val="20"/>
                <w:lang w:eastAsia="pl-PL"/>
              </w:rPr>
              <w:t>rama aluminiowa.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AA0AC5" w:rsidRDefault="008B7C52" w:rsidP="00AA0AC5">
            <w:pPr>
              <w:rPr>
                <w:rFonts w:ascii="Arial" w:hAnsi="Arial" w:cs="Arial"/>
                <w:b/>
                <w:sz w:val="20"/>
                <w:szCs w:val="20"/>
              </w:rPr>
            </w:pPr>
            <w:r w:rsidRPr="00AA0AC5">
              <w:rPr>
                <w:rFonts w:ascii="Arial" w:hAnsi="Arial" w:cs="Arial"/>
                <w:b/>
                <w:sz w:val="20"/>
                <w:szCs w:val="20"/>
              </w:rPr>
              <w:t>Gry edukacyjne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A0AC5">
            <w:pPr>
              <w:spacing w:before="100" w:beforeAutospacing="1" w:after="100" w:afterAutospacing="1"/>
              <w:jc w:val="both"/>
              <w:rPr>
                <w:rFonts w:ascii="Times New Roman" w:eastAsia="Times New Roman" w:hAnsi="Times New Roman" w:cs="Times New Roman"/>
                <w:sz w:val="10"/>
                <w:szCs w:val="24"/>
                <w:lang w:eastAsia="pl-PL"/>
              </w:rPr>
            </w:pPr>
            <w:r w:rsidRPr="00AA0AC5">
              <w:rPr>
                <w:rFonts w:ascii="Arial" w:eastAsia="Times New Roman" w:hAnsi="Arial" w:cs="Arial"/>
                <w:sz w:val="20"/>
                <w:szCs w:val="20"/>
                <w:lang w:eastAsia="pl-PL"/>
              </w:rPr>
              <w:t>Zakres: nauka podstawowych działań na liczbach naturalnych, nauka tabliczki mnożenia, nauka sprawności rachunkowej.</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Koło pomiarowe z licznikiem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Pomiar dokonywany jest poprzez toczenie kółka po równej nawierzchni, które obracając się uruchamia elektron</w:t>
            </w:r>
            <w:r>
              <w:rPr>
                <w:rFonts w:ascii="Arial" w:eastAsia="Times New Roman" w:hAnsi="Arial" w:cs="Arial"/>
                <w:sz w:val="20"/>
                <w:szCs w:val="20"/>
                <w:lang w:eastAsia="pl-PL"/>
              </w:rPr>
              <w:t xml:space="preserve">iczny licznik. Wyświetlacz LCD </w:t>
            </w:r>
            <w:r w:rsidRPr="004C4131">
              <w:rPr>
                <w:rFonts w:ascii="Arial" w:eastAsia="Times New Roman" w:hAnsi="Arial" w:cs="Arial"/>
                <w:sz w:val="20"/>
                <w:szCs w:val="20"/>
                <w:lang w:eastAsia="pl-PL"/>
              </w:rPr>
              <w:t>. Teleskopowe ramię, metalowa nóżka. Funkcje wyświetlacza: włączenie/wyłączenie, zerowanie licznika,- zapisywanie wyniku w banku pamięci, pomiar w metrach</w:t>
            </w:r>
            <w:r>
              <w:rPr>
                <w:rFonts w:ascii="Arial" w:eastAsia="Times New Roman" w:hAnsi="Arial" w:cs="Arial"/>
                <w:sz w:val="20"/>
                <w:szCs w:val="20"/>
                <w:lang w:eastAsia="pl-PL"/>
              </w:rPr>
              <w:t>.</w:t>
            </w:r>
            <w:r w:rsidRPr="004C4131">
              <w:rPr>
                <w:rFonts w:ascii="Arial" w:eastAsia="Times New Roman" w:hAnsi="Arial" w:cs="Arial"/>
                <w:sz w:val="20"/>
                <w:szCs w:val="20"/>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143FE9">
              <w:rPr>
                <w:rFonts w:ascii="Arial" w:eastAsia="Times New Roman" w:hAnsi="Arial" w:cs="Arial"/>
                <w:b/>
                <w:color w:val="000000"/>
                <w:sz w:val="20"/>
                <w:szCs w:val="20"/>
                <w:lang w:eastAsia="pl-PL"/>
              </w:rPr>
              <w:t>Stół trapezowy – 1 szt</w:t>
            </w:r>
            <w:r w:rsidRPr="004C4131">
              <w:rPr>
                <w:rFonts w:ascii="Arial" w:eastAsia="Times New Roman" w:hAnsi="Arial" w:cs="Arial"/>
                <w:color w:val="000000"/>
                <w:sz w:val="20"/>
                <w:szCs w:val="20"/>
                <w:lang w:eastAsia="pl-PL"/>
              </w:rPr>
              <w: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E92A20">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Stół przedszkolny z blatem w kształcie trapezu o wymiarze min.1400x</w:t>
            </w:r>
            <w:r w:rsidR="00E92A20">
              <w:rPr>
                <w:rFonts w:ascii="Arial" w:eastAsia="Times New Roman" w:hAnsi="Arial" w:cs="Arial"/>
                <w:sz w:val="20"/>
                <w:szCs w:val="20"/>
                <w:lang w:eastAsia="pl-PL"/>
              </w:rPr>
              <w:t>6</w:t>
            </w:r>
            <w:r w:rsidRPr="004C4131">
              <w:rPr>
                <w:rFonts w:ascii="Arial" w:eastAsia="Times New Roman" w:hAnsi="Arial" w:cs="Arial"/>
                <w:sz w:val="20"/>
                <w:szCs w:val="20"/>
                <w:lang w:eastAsia="pl-PL"/>
              </w:rPr>
              <w:t>00 mm, profile stalowe, nóżki: rura okrągła,</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blat wykonany z laminowanej płyty meblowej oklejonej okleiną PCV , dopuszczony do użytkowania w jednostkach oświatowych.</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CD4638" w:rsidRDefault="008B7C52" w:rsidP="00CD4638">
            <w:pPr>
              <w:rPr>
                <w:rFonts w:ascii="Arial" w:hAnsi="Arial" w:cs="Arial"/>
                <w:b/>
                <w:sz w:val="20"/>
                <w:szCs w:val="20"/>
              </w:rPr>
            </w:pPr>
            <w:r w:rsidRPr="00CD4638">
              <w:rPr>
                <w:rFonts w:ascii="Arial" w:hAnsi="Arial" w:cs="Arial"/>
                <w:b/>
                <w:sz w:val="20"/>
                <w:szCs w:val="20"/>
              </w:rPr>
              <w:t>Szafka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0179A5">
              <w:rPr>
                <w:rFonts w:ascii="Arial" w:hAnsi="Arial" w:cs="Arial"/>
                <w:sz w:val="20"/>
                <w:szCs w:val="20"/>
              </w:rPr>
              <w:t>Zalecany wymiar:  80cmx40cmx100cm, kolor: grusza, materiał: płyta wiórowa lub mdf</w:t>
            </w:r>
            <w:r>
              <w:rPr>
                <w:rFonts w:ascii="Arial" w:hAnsi="Arial" w:cs="Arial"/>
                <w:sz w:val="20"/>
                <w:szCs w:val="2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CD4638" w:rsidRDefault="008B7C52" w:rsidP="00CD4638">
            <w:pPr>
              <w:rPr>
                <w:rFonts w:ascii="Arial" w:hAnsi="Arial" w:cs="Arial"/>
                <w:b/>
                <w:sz w:val="20"/>
                <w:szCs w:val="20"/>
              </w:rPr>
            </w:pPr>
            <w:r w:rsidRPr="00CD4638">
              <w:rPr>
                <w:rFonts w:ascii="Arial" w:hAnsi="Arial" w:cs="Arial"/>
                <w:b/>
                <w:sz w:val="20"/>
                <w:szCs w:val="20"/>
              </w:rPr>
              <w:t>Regał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0179A5">
              <w:rPr>
                <w:rFonts w:ascii="Arial" w:hAnsi="Arial" w:cs="Arial"/>
                <w:sz w:val="20"/>
                <w:szCs w:val="20"/>
              </w:rPr>
              <w:t>Zalecany wymiar:  80x40x150, kolor: grusza, materiał: płyta wiórowa lub mdf.</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CD4638" w:rsidRDefault="008B7C52" w:rsidP="00CD4638">
            <w:pPr>
              <w:rPr>
                <w:rFonts w:ascii="Arial" w:hAnsi="Arial" w:cs="Arial"/>
                <w:b/>
                <w:sz w:val="20"/>
                <w:szCs w:val="20"/>
              </w:rPr>
            </w:pPr>
            <w:r w:rsidRPr="00CD4638">
              <w:rPr>
                <w:rFonts w:ascii="Arial" w:hAnsi="Arial" w:cs="Arial"/>
                <w:b/>
                <w:sz w:val="20"/>
                <w:szCs w:val="20"/>
              </w:rPr>
              <w:t>Półka podwieszana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0179A5">
              <w:rPr>
                <w:rFonts w:ascii="Arial" w:hAnsi="Arial" w:cs="Arial"/>
                <w:sz w:val="20"/>
                <w:szCs w:val="20"/>
              </w:rPr>
              <w:t>Zalecany wymiar:  długość 60-80cm, kolor: grusza, materiał: płyta wiórowa lub mdf.</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94020F">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BFBFBF" w:themeFill="background1" w:themeFillShade="B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4C4131">
              <w:rPr>
                <w:rFonts w:ascii="Arial" w:eastAsia="Times New Roman" w:hAnsi="Arial" w:cs="Arial"/>
                <w:b/>
                <w:bCs/>
                <w:color w:val="000000"/>
                <w:sz w:val="20"/>
                <w:szCs w:val="20"/>
                <w:lang w:eastAsia="pl-PL"/>
              </w:rPr>
              <w:t>CZĘŚĆ IV - zestaw pomocy dydaktycznych do wyposażenia pracowni biologicznej</w:t>
            </w: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2A7CD9" w:rsidRDefault="008B7C52" w:rsidP="004C4131">
            <w:pPr>
              <w:spacing w:before="100" w:beforeAutospacing="1" w:after="119" w:line="90" w:lineRule="atLeast"/>
              <w:rPr>
                <w:rFonts w:ascii="Times New Roman" w:eastAsia="Times New Roman" w:hAnsi="Times New Roman" w:cs="Times New Roman"/>
                <w:b/>
                <w:sz w:val="24"/>
                <w:szCs w:val="24"/>
                <w:lang w:eastAsia="pl-PL"/>
              </w:rPr>
            </w:pPr>
            <w:r w:rsidRPr="002A7CD9">
              <w:rPr>
                <w:rFonts w:ascii="Arial" w:eastAsia="Times New Roman" w:hAnsi="Arial" w:cs="Arial"/>
                <w:b/>
                <w:color w:val="000000"/>
                <w:sz w:val="20"/>
                <w:szCs w:val="20"/>
                <w:lang w:eastAsia="pl-PL"/>
              </w:rPr>
              <w:t>Mikroskop z podłączeniem do komputera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DA2A5D" w:rsidRDefault="008B7C52" w:rsidP="00DA2A5D">
            <w:pPr>
              <w:rPr>
                <w:rFonts w:ascii="Arial" w:eastAsia="Times New Roman" w:hAnsi="Arial" w:cs="Arial"/>
                <w:sz w:val="20"/>
                <w:szCs w:val="20"/>
                <w:lang w:eastAsia="pl-PL"/>
              </w:rPr>
            </w:pPr>
            <w:r w:rsidRPr="00DA2A5D">
              <w:rPr>
                <w:rFonts w:ascii="Arial" w:hAnsi="Arial" w:cs="Arial"/>
                <w:sz w:val="20"/>
                <w:szCs w:val="20"/>
              </w:rPr>
              <w:lastRenderedPageBreak/>
              <w:t>Możliwość podłączenia do komputera, nieograniczona głębia ostrości od 10mm, , regulowany stojak,  diody LED do oświetlenia obserwowanego obiektu , oprogramowanie do pomiarów precyzyjnych, kamera mikroskopowa min. 5 milionów  pikseli, zakres powiększenia cyfrowego 10x -  150x,format obrazu VGA.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Czajnik elektryczny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Objętość-1 litr, moc 2000W, bezprzewodowy, ukryty element grzewczy, wskaźnik poziomu wody, zabezpieczenie termiczne przed włączaniem czajnika bez wody,</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 xml:space="preserve">automatyczne wyłączanie po zdjęciu z podstawki, automatyczne wyłączanie po osiągnięciu temperatury wrzenia.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Fartuchy laboratoryjne – 32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Materiał --100% bawełna , zapinany na napy -</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 xml:space="preserve">Rozmiary S,M.L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Apteczka z wyposażeniem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DB4478">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Apteczka pierwszej pomocy w pudełku z tworzywa z uszczelką zapewniającą ochronę przed wilgocią i kurzem. Wyposażenie: 4szt. opatrunek indywidualny G, 2opak. plastry 10x6cm, 2szt. plaster 500x2,5cm, 6szt. opaska elastyczna szer.6cm, 2szt. chusta opatrunkowa 40x60cm , 2szt. chusta opatrunkowa 60x80cm, 6szt. kompres 10x10cm, 2szt.chusta trójkątna, 1 szt. nożyce, 8szt. rękawice latex, 2 opak. plastry(10szt.), 20 szt. plastry małe, 4szt. kompres na oko, - woda utleniona.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Okulary ochronne – 32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Przeciwodpryskowe okulary wykonane z poliwęglanu, odporne na zarysowania i zniszczenia. Szyba-wizjer nie ograniczająca widoczności.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18491A" w:rsidRDefault="008B7C52" w:rsidP="0018491A">
            <w:pPr>
              <w:spacing w:before="100" w:beforeAutospacing="1" w:after="119" w:line="90" w:lineRule="atLeast"/>
              <w:rPr>
                <w:rFonts w:ascii="Arial" w:eastAsia="Times New Roman" w:hAnsi="Arial" w:cs="Arial"/>
                <w:b/>
                <w:sz w:val="20"/>
                <w:szCs w:val="20"/>
                <w:lang w:eastAsia="pl-PL"/>
              </w:rPr>
            </w:pPr>
            <w:r w:rsidRPr="0018491A">
              <w:rPr>
                <w:rFonts w:ascii="Arial" w:hAnsi="Arial" w:cs="Arial"/>
                <w:b/>
                <w:sz w:val="20"/>
                <w:szCs w:val="20"/>
              </w:rPr>
              <w:t>Rękawiczki lateksowe –</w:t>
            </w:r>
            <w:r w:rsidRPr="0018491A">
              <w:rPr>
                <w:rFonts w:ascii="Arial" w:eastAsia="Times New Roman" w:hAnsi="Arial" w:cs="Arial"/>
                <w:b/>
                <w:color w:val="000000"/>
                <w:sz w:val="20"/>
                <w:szCs w:val="20"/>
                <w:lang w:eastAsia="pl-PL"/>
              </w:rPr>
              <w:t xml:space="preserve"> 1 opakowanie-100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790563">
              <w:rPr>
                <w:rFonts w:ascii="Arial" w:hAnsi="Arial" w:cs="Arial"/>
                <w:sz w:val="20"/>
                <w:szCs w:val="20"/>
              </w:rPr>
              <w:t>Rękawiczki lateksowe</w:t>
            </w:r>
            <w:r w:rsidRPr="00790563">
              <w:rPr>
                <w:rFonts w:ascii="Arial" w:eastAsia="Times New Roman" w:hAnsi="Arial" w:cs="Arial"/>
                <w:color w:val="000000"/>
                <w:sz w:val="20"/>
                <w:szCs w:val="20"/>
                <w:lang w:eastAsia="pl-PL"/>
              </w:rPr>
              <w:t>, rozmiar M, pudrowane – 3 szt</w:t>
            </w:r>
            <w:r>
              <w:rPr>
                <w:rFonts w:ascii="Arial" w:eastAsia="Times New Roman" w:hAnsi="Arial" w:cs="Arial"/>
                <w:color w:val="000000"/>
                <w:sz w:val="20"/>
                <w:szCs w:val="20"/>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Waga laboratoryjna z dokładnością do 0,1g (do 1kg)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790563" w:rsidRDefault="008B7C52" w:rsidP="00790563">
            <w:pPr>
              <w:spacing w:before="100" w:beforeAutospacing="1" w:after="0" w:line="240" w:lineRule="auto"/>
            </w:pPr>
            <w:r w:rsidRPr="004C4131">
              <w:rPr>
                <w:rFonts w:ascii="Arial" w:eastAsia="Times New Roman" w:hAnsi="Arial" w:cs="Arial"/>
                <w:sz w:val="20"/>
                <w:szCs w:val="20"/>
                <w:lang w:eastAsia="pl-PL"/>
              </w:rPr>
              <w:t xml:space="preserve">Zakres ważenia do 1 kg </w:t>
            </w:r>
            <w:r w:rsidRPr="004C4131">
              <w:rPr>
                <w:rFonts w:ascii="Arial" w:eastAsia="Times New Roman" w:hAnsi="Arial" w:cs="Arial"/>
                <w:color w:val="000000"/>
                <w:sz w:val="20"/>
                <w:szCs w:val="20"/>
                <w:lang w:eastAsia="pl-PL"/>
              </w:rPr>
              <w:t>z dokładnością do 0,1g, jasny wyświetlacz LED z cyframi</w:t>
            </w:r>
            <w:r>
              <w:rPr>
                <w:rFonts w:ascii="Arial" w:eastAsia="Times New Roman" w:hAnsi="Arial" w:cs="Arial"/>
                <w:color w:val="000000"/>
                <w:sz w:val="20"/>
                <w:szCs w:val="20"/>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Lornetka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E92A20">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Lornetka umożliwiająca płynną regulacje powiększenia w zakresie od 10x do 22x. Średnica soczewki obiektywu: </w:t>
            </w:r>
            <w:r w:rsidR="00E92A20">
              <w:rPr>
                <w:rFonts w:ascii="Arial" w:eastAsia="Times New Roman" w:hAnsi="Arial" w:cs="Arial"/>
                <w:sz w:val="20"/>
                <w:szCs w:val="20"/>
                <w:lang w:eastAsia="pl-PL"/>
              </w:rPr>
              <w:t xml:space="preserve">min. </w:t>
            </w:r>
            <w:r w:rsidRPr="004C4131">
              <w:rPr>
                <w:rFonts w:ascii="Arial" w:eastAsia="Times New Roman" w:hAnsi="Arial" w:cs="Arial"/>
                <w:sz w:val="20"/>
                <w:szCs w:val="20"/>
                <w:lang w:eastAsia="pl-PL"/>
              </w:rPr>
              <w:t xml:space="preserve">50mm.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Lupa – podświetlenie LED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E92A20" w:rsidRDefault="00C734E1" w:rsidP="004360AF">
            <w:pPr>
              <w:autoSpaceDE w:val="0"/>
              <w:autoSpaceDN w:val="0"/>
              <w:adjustRightInd w:val="0"/>
              <w:spacing w:after="0" w:line="240" w:lineRule="auto"/>
              <w:rPr>
                <w:rFonts w:ascii="Times New Roman" w:eastAsia="Times New Roman" w:hAnsi="Times New Roman" w:cs="Times New Roman"/>
                <w:color w:val="FF0000"/>
                <w:sz w:val="24"/>
                <w:szCs w:val="24"/>
                <w:lang w:eastAsia="pl-PL"/>
              </w:rPr>
            </w:pPr>
            <w:r w:rsidRPr="004360AF">
              <w:rPr>
                <w:rFonts w:ascii="Arial" w:eastAsia="Times New Roman" w:hAnsi="Arial" w:cs="Arial"/>
                <w:sz w:val="20"/>
                <w:szCs w:val="20"/>
                <w:lang w:eastAsia="pl-PL"/>
              </w:rPr>
              <w:t>L</w:t>
            </w:r>
            <w:r w:rsidR="008B7C52" w:rsidRPr="004360AF">
              <w:rPr>
                <w:rFonts w:ascii="Arial" w:eastAsia="Times New Roman" w:hAnsi="Arial" w:cs="Arial"/>
                <w:sz w:val="20"/>
                <w:szCs w:val="20"/>
                <w:lang w:eastAsia="pl-PL"/>
              </w:rPr>
              <w:t>upa podświetlana</w:t>
            </w:r>
            <w:r w:rsidR="004360AF" w:rsidRPr="004360AF">
              <w:rPr>
                <w:rFonts w:ascii="Arial" w:eastAsia="Times New Roman" w:hAnsi="Arial" w:cs="Arial"/>
                <w:sz w:val="20"/>
                <w:szCs w:val="20"/>
                <w:lang w:eastAsia="pl-PL"/>
              </w:rPr>
              <w:t xml:space="preserve"> LED</w:t>
            </w:r>
            <w:r w:rsidR="008B7C52" w:rsidRPr="004360AF">
              <w:rPr>
                <w:rFonts w:ascii="Arial" w:eastAsia="Times New Roman" w:hAnsi="Arial" w:cs="Arial"/>
                <w:sz w:val="20"/>
                <w:szCs w:val="20"/>
                <w:lang w:eastAsia="pl-PL"/>
              </w:rPr>
              <w:t>.</w:t>
            </w:r>
            <w:r w:rsidR="004360AF">
              <w:rPr>
                <w:rFonts w:ascii="Arial" w:eastAsia="Times New Roman" w:hAnsi="Arial" w:cs="Arial"/>
                <w:sz w:val="20"/>
                <w:szCs w:val="20"/>
                <w:lang w:eastAsia="pl-PL"/>
              </w:rPr>
              <w:t xml:space="preserve"> </w:t>
            </w:r>
            <w:r w:rsidR="008B7C52" w:rsidRPr="004360AF">
              <w:rPr>
                <w:rFonts w:ascii="Arial" w:eastAsia="Times New Roman" w:hAnsi="Arial" w:cs="Arial"/>
                <w:sz w:val="20"/>
                <w:szCs w:val="20"/>
                <w:lang w:eastAsia="pl-PL"/>
              </w:rPr>
              <w:t xml:space="preserve">Średnica soczewki </w:t>
            </w:r>
            <w:r w:rsidR="004360AF" w:rsidRPr="004360AF">
              <w:rPr>
                <w:rFonts w:ascii="Arial" w:eastAsia="Times New Roman" w:hAnsi="Arial" w:cs="Arial"/>
                <w:sz w:val="20"/>
                <w:szCs w:val="20"/>
                <w:lang w:eastAsia="pl-PL"/>
              </w:rPr>
              <w:t xml:space="preserve">min. 80 </w:t>
            </w:r>
            <w:r w:rsidR="008B7C52" w:rsidRPr="004360AF">
              <w:rPr>
                <w:rFonts w:ascii="Arial" w:eastAsia="Times New Roman" w:hAnsi="Arial" w:cs="Arial"/>
                <w:sz w:val="20"/>
                <w:szCs w:val="20"/>
                <w:lang w:eastAsia="pl-PL"/>
              </w:rPr>
              <w:t xml:space="preserve">mm. </w:t>
            </w:r>
            <w:r w:rsidRPr="004360AF">
              <w:rPr>
                <w:rFonts w:ascii="Arial" w:eastAsia="Times New Roman" w:hAnsi="Arial" w:cs="Arial"/>
                <w:sz w:val="20"/>
                <w:szCs w:val="20"/>
                <w:lang w:eastAsia="pl-PL"/>
              </w:rPr>
              <w:t xml:space="preserve">Soczewka główna  o powiększeniu </w:t>
            </w:r>
            <w:r w:rsidR="004360AF" w:rsidRPr="004360AF">
              <w:rPr>
                <w:rFonts w:ascii="Arial" w:eastAsia="Times New Roman" w:hAnsi="Arial" w:cs="Arial"/>
                <w:sz w:val="20"/>
                <w:szCs w:val="20"/>
                <w:lang w:eastAsia="pl-PL"/>
              </w:rPr>
              <w:t>min.</w:t>
            </w:r>
            <w:r w:rsidRPr="004360AF">
              <w:rPr>
                <w:rFonts w:ascii="Arial" w:eastAsia="Times New Roman" w:hAnsi="Arial" w:cs="Arial"/>
                <w:sz w:val="20"/>
                <w:szCs w:val="20"/>
                <w:lang w:eastAsia="pl-PL"/>
              </w:rPr>
              <w:t>2x</w:t>
            </w:r>
            <w:r w:rsidR="004360AF" w:rsidRPr="004360AF">
              <w:rPr>
                <w:rFonts w:ascii="Arial" w:hAnsi="Arial" w:cs="Arial"/>
                <w:sz w:val="20"/>
                <w:szCs w:val="20"/>
              </w:rPr>
              <w:t xml:space="preserve">  z dodatkową mniejszą soczewką o powiększeniu min. 4x</w:t>
            </w:r>
            <w:r w:rsidR="004360AF">
              <w:rPr>
                <w:rFonts w:ascii="Arial" w:hAnsi="Arial" w:cs="Arial"/>
                <w:sz w:val="20"/>
                <w:szCs w:val="2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315"/>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Ciśnieniomierz – naramienny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E92A20">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Typ automatyczny, naramienny, z zasilaczem. Duży wyświetlacz. Sposób pomiaru:</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oscylometryczny.</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Czerpak do pobierania próbek wody – pojemność do 1000ml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Zlewka polietylenowa ( pojemność do 1000ml ) z zaciskiem o regulowanym kącie. Do mocowania na drążku.</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Naczynia perforowane do przechowywania obiektów żywych w terenie – 8 szt.</w:t>
            </w:r>
          </w:p>
        </w:tc>
      </w:tr>
      <w:tr w:rsidR="008B7C52" w:rsidRPr="004C4131" w:rsidTr="0094020F">
        <w:trPr>
          <w:trHeight w:val="375"/>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Zamykane pojemniki z lupą do obserwacji małych obiektów w przyrodzie. Na dnie pojemnika kratka pomagająca w porównaniu i ocenie wielkości obiektów.</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24"/>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Taśmy miernicze – 30m. z rączką – 8 szt.</w:t>
            </w:r>
          </w:p>
        </w:tc>
      </w:tr>
      <w:tr w:rsidR="008B7C52" w:rsidRPr="004C4131" w:rsidTr="0094020F">
        <w:trPr>
          <w:trHeight w:val="6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6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Taśma pokryta folią ,zaczep mierniczy, zakres mierzenia 30m, </w:t>
            </w:r>
            <w:r w:rsidRPr="004C4131">
              <w:rPr>
                <w:rFonts w:ascii="Arial" w:eastAsia="Times New Roman" w:hAnsi="Arial" w:cs="Arial"/>
                <w:color w:val="000000"/>
                <w:sz w:val="20"/>
                <w:szCs w:val="20"/>
                <w:lang w:eastAsia="pl-PL"/>
              </w:rPr>
              <w:t>z rączką.</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6"/>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Drewniane uchwyty do probówek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Zalecana dł.180mm, max.</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śr. probówki 25mm.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Woda destylowana – 1 opakowanie-1l - 2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18491A" w:rsidRDefault="008B7C52" w:rsidP="004C4131">
            <w:pPr>
              <w:spacing w:before="100" w:beforeAutospacing="1" w:after="119" w:line="240" w:lineRule="auto"/>
              <w:rPr>
                <w:rFonts w:ascii="Arial" w:eastAsia="Times New Roman" w:hAnsi="Arial" w:cs="Arial"/>
                <w:sz w:val="20"/>
                <w:szCs w:val="20"/>
                <w:lang w:eastAsia="pl-PL"/>
              </w:rPr>
            </w:pPr>
            <w:r>
              <w:rPr>
                <w:rFonts w:ascii="Arial" w:eastAsia="Times New Roman" w:hAnsi="Arial" w:cs="Arial"/>
                <w:sz w:val="20"/>
                <w:szCs w:val="20"/>
                <w:lang w:eastAsia="pl-PL"/>
              </w:rPr>
              <w:t>Pojemność 1l.</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Model szkieletu człowieka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Szkielet anatomiczny z mięśniami i kośćmi, ponumerowany, naturalnej wielkości, numeracja kości i mięśni ze szczegółowym opisem, możliwość otworzenia czaszki, odpinane ręce i nogi, najważniejsze stawy ruchome, materiał PVC , jakościowy drut i połączenia śrubowe.</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Modele serca – 2-3 części (1 na 3 osoby)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Naturalna wielkość, rozkładany na 2 części. Przednia ściana demontowana dzięki czemu można dokładnie zobaczyć komory oraz zastawki znajdujące się wewnątrz serca.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Model budowy anatomicznej człowieka – 16-40 części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bookmarkStart w:id="0" w:name="_GoBack1"/>
            <w:bookmarkEnd w:id="0"/>
            <w:r w:rsidRPr="004C4131">
              <w:rPr>
                <w:rFonts w:ascii="Arial" w:eastAsia="Times New Roman" w:hAnsi="Arial" w:cs="Arial"/>
                <w:sz w:val="20"/>
                <w:szCs w:val="20"/>
                <w:lang w:eastAsia="pl-PL"/>
              </w:rPr>
              <w:t>Model tułowia ludzkiego naturalnej wielkości, wykonany z trwałego tworzywa sztucznego. Wyjmowane następujące części: mózg (2 części), płuco (lewe,</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prawe), 2 częściowe serce, żołądek(2 części), nerka(2części), pęcherz moczowy (2 części), 7 kręg piersiowy, jelito(3 części). Otwarte plecy i szyja oraz dolna część głowy. Zalecana wys. modelu 84cm.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94020F">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BFBFBF" w:themeFill="background1" w:themeFillShade="B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4C4131">
              <w:rPr>
                <w:rFonts w:ascii="Arial" w:eastAsia="Times New Roman" w:hAnsi="Arial" w:cs="Arial"/>
                <w:b/>
                <w:bCs/>
                <w:color w:val="000000"/>
                <w:sz w:val="20"/>
                <w:szCs w:val="20"/>
                <w:lang w:eastAsia="pl-PL"/>
              </w:rPr>
              <w:t>CZĘŚĆ V - zestaw pomocy dydaktycznych do wyposażenia pracowni chemicznej</w:t>
            </w: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1846D4">
            <w:pPr>
              <w:shd w:val="clear" w:color="auto" w:fill="FFFFFF"/>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 xml:space="preserve">Szafa - metalowa z odciągiem na odczynniki dla nauczyciela – 1 szt. </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E92A20">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Szafa z blachy stalowej pomalowanej ekologicznymi farbami proszkowymi.</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 xml:space="preserve">Wzmocniona konstrukcja drzwi, trzy punktowy zamek cylindryczny z dwoma kluczami. Pięć półek z regulowaną wysokością, nośność półek min.50 kg każda. Wyposażona w płytę montażową, montowaną otworze kominowym, oraz elementy potrzebne do montażu wyciągu grawitacyjnego. Wymiary minimalne: </w:t>
            </w:r>
            <w:r w:rsidRPr="004C4131">
              <w:rPr>
                <w:rFonts w:ascii="Arial" w:eastAsia="Times New Roman" w:hAnsi="Arial" w:cs="Arial"/>
                <w:color w:val="000000"/>
                <w:sz w:val="20"/>
                <w:szCs w:val="20"/>
                <w:lang w:eastAsia="pl-PL"/>
              </w:rPr>
              <w:lastRenderedPageBreak/>
              <w:t>800x380x22</w:t>
            </w:r>
            <w:r w:rsidR="00E92A20">
              <w:rPr>
                <w:rFonts w:ascii="Arial" w:eastAsia="Times New Roman" w:hAnsi="Arial" w:cs="Arial"/>
                <w:color w:val="000000"/>
                <w:sz w:val="20"/>
                <w:szCs w:val="20"/>
                <w:lang w:eastAsia="pl-PL"/>
              </w:rPr>
              <w:t>0</w:t>
            </w:r>
            <w:r w:rsidRPr="004C4131">
              <w:rPr>
                <w:rFonts w:ascii="Arial" w:eastAsia="Times New Roman" w:hAnsi="Arial" w:cs="Arial"/>
                <w:color w:val="000000"/>
                <w:sz w:val="20"/>
                <w:szCs w:val="20"/>
                <w:lang w:eastAsia="pl-PL"/>
              </w:rPr>
              <w:t xml:space="preserve">0 szerokość, głębokość, wysokość.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Fartuchy laboratoryjne – 32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724CD" w:rsidRDefault="008B7C52" w:rsidP="004724CD">
            <w:pPr>
              <w:spacing w:before="100" w:beforeAutospacing="1" w:after="119" w:line="90" w:lineRule="atLeast"/>
              <w:rPr>
                <w:rFonts w:ascii="Arial" w:eastAsia="Times New Roman" w:hAnsi="Arial" w:cs="Arial"/>
                <w:sz w:val="20"/>
                <w:szCs w:val="20"/>
                <w:lang w:eastAsia="pl-PL"/>
              </w:rPr>
            </w:pPr>
            <w:r w:rsidRPr="004724CD">
              <w:rPr>
                <w:rFonts w:ascii="Arial" w:eastAsia="Times New Roman" w:hAnsi="Arial" w:cs="Arial"/>
                <w:sz w:val="20"/>
                <w:szCs w:val="20"/>
                <w:lang w:eastAsia="pl-PL"/>
              </w:rPr>
              <w:t xml:space="preserve">Materiał </w:t>
            </w:r>
            <w:r w:rsidRPr="004724CD">
              <w:rPr>
                <w:rFonts w:ascii="Arial" w:eastAsia="Times New Roman" w:hAnsi="Arial" w:cs="Arial"/>
                <w:color w:val="000000"/>
                <w:sz w:val="20"/>
                <w:szCs w:val="20"/>
                <w:shd w:val="clear" w:color="auto" w:fill="FFFFFF"/>
                <w:lang w:eastAsia="pl-PL"/>
              </w:rPr>
              <w:t xml:space="preserve">100% bawełna, biały,  3 kieszenie, guziki, </w:t>
            </w:r>
            <w:r w:rsidRPr="004724CD">
              <w:rPr>
                <w:rFonts w:ascii="Arial" w:hAnsi="Arial" w:cs="Arial"/>
                <w:sz w:val="20"/>
                <w:szCs w:val="20"/>
              </w:rPr>
              <w:t>długi rękaw, długość w zakresie 150-170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46358" w:rsidRDefault="008B7C52" w:rsidP="00446358">
            <w:pPr>
              <w:rPr>
                <w:rFonts w:ascii="Arial" w:hAnsi="Arial" w:cs="Arial"/>
                <w:b/>
                <w:sz w:val="20"/>
                <w:szCs w:val="20"/>
              </w:rPr>
            </w:pPr>
            <w:r w:rsidRPr="00446358">
              <w:rPr>
                <w:rFonts w:ascii="Arial" w:hAnsi="Arial" w:cs="Arial"/>
                <w:b/>
                <w:sz w:val="20"/>
                <w:szCs w:val="20"/>
              </w:rPr>
              <w:t>Apteczka z wyposażeniem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D929BE">
            <w:pPr>
              <w:spacing w:line="240" w:lineRule="auto"/>
              <w:jc w:val="both"/>
              <w:rPr>
                <w:rFonts w:ascii="Times New Roman" w:eastAsia="Times New Roman" w:hAnsi="Times New Roman" w:cs="Times New Roman"/>
                <w:sz w:val="10"/>
                <w:szCs w:val="24"/>
                <w:lang w:eastAsia="pl-PL"/>
              </w:rPr>
            </w:pPr>
            <w:r w:rsidRPr="001A49EE">
              <w:rPr>
                <w:rFonts w:ascii="Arial" w:hAnsi="Arial" w:cs="Arial"/>
                <w:sz w:val="20"/>
                <w:szCs w:val="20"/>
              </w:rPr>
              <w:t xml:space="preserve">Apteczka do pracowni chemicznej. Przykładowy zestaw: Bandaż elastyczny 8 cm x 4 m 1 szt., Opaska dziana podtrzymująca 5 cm x 4 m,1 szt., Opatrunek indywidualny jałowy A-1 szt., Gaza opatrunkowa jałowa 9 x 9 cm -1 szt., Gaza opatrunkowa jałowa 1/2 m2-1 szt., Jałowy opatrunek wyspowy 10 x 6 cm-1 szt., Jałowy opatrunek wyspowy 10 x 8 cm-1 szt., Przylepiec tkaninowy 1,25 cm x 5 m -1 szt., Opatrunek hydrożelowy 5 x 5 cm,1 szt., Opatrunek hydrożelowy 6 x 12 cm-2 szt.,  Opatrunek hydrożelowy 20 x 40 cm-1 szt., Chusta trójkątna 1 szt., Koc ratunkowy 210 x 160 cm-1 szt., Rękawiczki nitrylowe 2 pary, Maseczka do sztucznego oddychania 1 szt., Płyn do dezynfekcji 1 szt., Chusteczki do odkażania 20 szt., Zestaw do płukania oka 2 szt., Okulary ochronne 1 szt., Agrafka  3 szt., Nożyczki 1 szt., Pęseta 1 szt., Instrukcja udzielania pierwszej pomocy 1 szt., </w:t>
            </w:r>
            <w:r w:rsidRPr="001A49EE">
              <w:rPr>
                <w:rFonts w:ascii="Arial" w:eastAsia="Times New Roman" w:hAnsi="Arial" w:cs="Arial"/>
                <w:color w:val="000000"/>
                <w:sz w:val="20"/>
                <w:szCs w:val="20"/>
                <w:lang w:eastAsia="pl-PL"/>
              </w:rPr>
              <w:t>Opakowanie 1 szt.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Palniki spirytusowe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keepNext/>
              <w:shd w:val="clear" w:color="auto" w:fill="FFFFFF"/>
              <w:spacing w:after="62" w:line="90" w:lineRule="atLeast"/>
              <w:outlineLvl w:val="1"/>
              <w:rPr>
                <w:rFonts w:ascii="Cambria" w:eastAsia="Times New Roman" w:hAnsi="Cambria" w:cs="Times New Roman"/>
                <w:sz w:val="28"/>
                <w:szCs w:val="28"/>
                <w:lang w:eastAsia="pl-PL"/>
              </w:rPr>
            </w:pPr>
            <w:r w:rsidRPr="004C4131">
              <w:rPr>
                <w:rFonts w:ascii="Arial" w:eastAsia="Times New Roman" w:hAnsi="Arial" w:cs="Arial"/>
                <w:sz w:val="20"/>
                <w:szCs w:val="20"/>
                <w:lang w:eastAsia="pl-PL"/>
              </w:rPr>
              <w:t xml:space="preserve">Szklany z kołpakiem PP .Zalecana pojemność. 250ml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D3C2F">
            <w:pPr>
              <w:spacing w:before="100" w:beforeAutospacing="1" w:after="119" w:line="90" w:lineRule="atLeast"/>
              <w:rPr>
                <w:rFonts w:ascii="Times New Roman" w:eastAsia="Times New Roman" w:hAnsi="Times New Roman" w:cs="Times New Roman"/>
                <w:sz w:val="24"/>
                <w:szCs w:val="24"/>
                <w:lang w:eastAsia="pl-PL"/>
              </w:rPr>
            </w:pPr>
            <w:r w:rsidRPr="00AD3C2F">
              <w:rPr>
                <w:rFonts w:ascii="Arial" w:eastAsia="Times New Roman" w:hAnsi="Arial" w:cs="Arial"/>
                <w:b/>
                <w:sz w:val="20"/>
                <w:szCs w:val="20"/>
                <w:lang w:eastAsia="pl-PL"/>
              </w:rPr>
              <w:t>Rękawiczki lateksowe</w:t>
            </w:r>
            <w:r w:rsidRPr="004C4131">
              <w:rPr>
                <w:rFonts w:ascii="Arial" w:eastAsia="Times New Roman" w:hAnsi="Arial" w:cs="Arial"/>
                <w:sz w:val="20"/>
                <w:szCs w:val="20"/>
                <w:lang w:eastAsia="pl-PL"/>
              </w:rPr>
              <w:t xml:space="preserve"> </w:t>
            </w:r>
            <w:r w:rsidRPr="004C4131">
              <w:rPr>
                <w:rFonts w:ascii="Arial" w:eastAsia="Times New Roman" w:hAnsi="Arial" w:cs="Arial"/>
                <w:b/>
                <w:bCs/>
                <w:color w:val="000000"/>
                <w:sz w:val="20"/>
                <w:szCs w:val="20"/>
                <w:lang w:eastAsia="pl-PL"/>
              </w:rPr>
              <w:t>– 1 opakowanie</w:t>
            </w:r>
            <w:r>
              <w:rPr>
                <w:rFonts w:ascii="Arial" w:eastAsia="Times New Roman" w:hAnsi="Arial" w:cs="Arial"/>
                <w:b/>
                <w:bCs/>
                <w:color w:val="000000"/>
                <w:sz w:val="20"/>
                <w:szCs w:val="20"/>
                <w:lang w:eastAsia="pl-PL"/>
              </w:rPr>
              <w:t xml:space="preserve"> </w:t>
            </w:r>
            <w:r w:rsidRPr="004C4131">
              <w:rPr>
                <w:rFonts w:ascii="Arial" w:eastAsia="Times New Roman" w:hAnsi="Arial" w:cs="Arial"/>
                <w:b/>
                <w:bCs/>
                <w:color w:val="000000"/>
                <w:sz w:val="20"/>
                <w:szCs w:val="20"/>
                <w:lang w:eastAsia="pl-PL"/>
              </w:rPr>
              <w:t>-</w:t>
            </w:r>
            <w:r>
              <w:rPr>
                <w:rFonts w:ascii="Arial" w:eastAsia="Times New Roman" w:hAnsi="Arial" w:cs="Arial"/>
                <w:b/>
                <w:bCs/>
                <w:color w:val="000000"/>
                <w:sz w:val="20"/>
                <w:szCs w:val="20"/>
                <w:lang w:eastAsia="pl-PL"/>
              </w:rPr>
              <w:t xml:space="preserve"> </w:t>
            </w:r>
            <w:r w:rsidRPr="004C4131">
              <w:rPr>
                <w:rFonts w:ascii="Arial" w:eastAsia="Times New Roman" w:hAnsi="Arial" w:cs="Arial"/>
                <w:b/>
                <w:bCs/>
                <w:color w:val="000000"/>
                <w:sz w:val="20"/>
                <w:szCs w:val="20"/>
                <w:lang w:eastAsia="pl-PL"/>
              </w:rPr>
              <w:t>100 szt. – 2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Rękawiczki lateksowe jednorazowe , rozmiar S , M</w:t>
            </w:r>
            <w:r>
              <w:rPr>
                <w:rFonts w:ascii="Arial" w:eastAsia="Times New Roman" w:hAnsi="Arial" w:cs="Arial"/>
                <w:sz w:val="20"/>
                <w:szCs w:val="20"/>
                <w:lang w:eastAsia="pl-PL"/>
              </w:rPr>
              <w:t xml:space="preserve">, </w:t>
            </w:r>
            <w:r>
              <w:rPr>
                <w:rFonts w:ascii="Calibri" w:eastAsia="Calibri" w:hAnsi="Calibri" w:cs="Times New Roman"/>
              </w:rPr>
              <w:t>niepudrowane</w:t>
            </w:r>
            <w: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CD04F1" w:rsidRDefault="008B7C52" w:rsidP="00CD04F1">
            <w:pPr>
              <w:rPr>
                <w:rFonts w:ascii="Arial" w:hAnsi="Arial" w:cs="Arial"/>
                <w:b/>
                <w:sz w:val="20"/>
                <w:szCs w:val="20"/>
              </w:rPr>
            </w:pPr>
            <w:r w:rsidRPr="00CD04F1">
              <w:rPr>
                <w:rFonts w:ascii="Arial" w:hAnsi="Arial" w:cs="Arial"/>
                <w:b/>
                <w:sz w:val="20"/>
                <w:szCs w:val="20"/>
              </w:rPr>
              <w:t>Statywy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CD04F1" w:rsidRDefault="008B7C52" w:rsidP="004C4131">
            <w:pPr>
              <w:spacing w:before="100" w:beforeAutospacing="1" w:after="119" w:line="90" w:lineRule="atLeast"/>
              <w:rPr>
                <w:rFonts w:ascii="Arial" w:eastAsia="Times New Roman" w:hAnsi="Arial" w:cs="Arial"/>
                <w:sz w:val="20"/>
                <w:szCs w:val="20"/>
                <w:lang w:eastAsia="pl-PL"/>
              </w:rPr>
            </w:pPr>
            <w:r w:rsidRPr="00CD04F1">
              <w:rPr>
                <w:rFonts w:ascii="Arial" w:eastAsia="Calibri" w:hAnsi="Arial" w:cs="Arial"/>
                <w:sz w:val="20"/>
                <w:szCs w:val="20"/>
              </w:rPr>
              <w:t>Statyw laboratoryjny  z pełnym wyposażeniem</w:t>
            </w:r>
            <w:r w:rsidRPr="00CD04F1">
              <w:rPr>
                <w:rFonts w:ascii="Arial" w:hAnsi="Arial" w:cs="Arial"/>
                <w:sz w:val="20"/>
                <w:szCs w:val="2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 xml:space="preserve">Waga laboratoryjna z dokładnością do 0,1g </w:t>
            </w:r>
            <w:r w:rsidRPr="0040652B">
              <w:rPr>
                <w:rFonts w:ascii="Arial" w:eastAsia="Times New Roman" w:hAnsi="Arial" w:cs="Arial"/>
                <w:b/>
                <w:bCs/>
                <w:color w:val="000000"/>
                <w:sz w:val="20"/>
                <w:szCs w:val="20"/>
                <w:lang w:eastAsia="pl-PL"/>
              </w:rPr>
              <w:t>(</w:t>
            </w:r>
            <w:r w:rsidRPr="0040652B">
              <w:rPr>
                <w:rFonts w:ascii="Arial" w:hAnsi="Arial" w:cs="Arial"/>
                <w:b/>
                <w:sz w:val="20"/>
                <w:szCs w:val="20"/>
              </w:rPr>
              <w:t>do 1kg)</w:t>
            </w:r>
            <w:r w:rsidRPr="004C4131">
              <w:rPr>
                <w:rFonts w:ascii="Arial" w:eastAsia="Times New Roman" w:hAnsi="Arial" w:cs="Arial"/>
                <w:b/>
                <w:bCs/>
                <w:color w:val="000000"/>
                <w:sz w:val="20"/>
                <w:szCs w:val="20"/>
                <w:lang w:eastAsia="pl-PL"/>
              </w:rPr>
              <w:t xml:space="preserve">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0652B">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Zakres ważenia </w:t>
            </w:r>
            <w:r w:rsidRPr="0040652B">
              <w:rPr>
                <w:rFonts w:ascii="Arial" w:hAnsi="Arial" w:cs="Arial"/>
                <w:sz w:val="20"/>
                <w:szCs w:val="20"/>
              </w:rPr>
              <w:t>do 1000 g</w:t>
            </w:r>
            <w:r w:rsidRPr="004C4131">
              <w:rPr>
                <w:rFonts w:ascii="Arial" w:eastAsia="Times New Roman" w:hAnsi="Arial" w:cs="Arial"/>
                <w:sz w:val="20"/>
                <w:szCs w:val="20"/>
                <w:lang w:eastAsia="pl-PL"/>
              </w:rPr>
              <w:t xml:space="preserve"> </w:t>
            </w:r>
            <w:r>
              <w:rPr>
                <w:rFonts w:ascii="Arial" w:eastAsia="Times New Roman" w:hAnsi="Arial" w:cs="Arial"/>
                <w:color w:val="000000"/>
                <w:sz w:val="20"/>
                <w:szCs w:val="20"/>
                <w:lang w:eastAsia="pl-PL"/>
              </w:rPr>
              <w:t xml:space="preserve"> </w:t>
            </w:r>
            <w:r w:rsidRPr="004C4131">
              <w:rPr>
                <w:rFonts w:ascii="Arial" w:eastAsia="Times New Roman" w:hAnsi="Arial" w:cs="Arial"/>
                <w:color w:val="000000"/>
                <w:sz w:val="20"/>
                <w:szCs w:val="20"/>
                <w:lang w:eastAsia="pl-PL"/>
              </w:rPr>
              <w:t xml:space="preserve">z dokładnością do 0,1g, ,wyświetlacz LED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Parowniczki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Parownice porcelanowe z wylewem 60 ml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Tryskawki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Materiał PP ( polipropylen) , pojemność 250 ml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Łapy do próbówek drewniane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Materiał -</w:t>
            </w:r>
            <w:r w:rsidR="00E92A20">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drewno, śr. 11-19 mm, dł. 18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CF620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CF620E" w:rsidRDefault="008B7C52" w:rsidP="004C4131">
            <w:pPr>
              <w:spacing w:before="100" w:beforeAutospacing="1" w:after="119" w:line="240" w:lineRule="auto"/>
              <w:rPr>
                <w:rFonts w:ascii="Arial" w:eastAsia="Times New Roman" w:hAnsi="Arial" w:cs="Arial"/>
                <w:b/>
                <w:sz w:val="20"/>
                <w:szCs w:val="20"/>
                <w:lang w:eastAsia="pl-PL"/>
              </w:rPr>
            </w:pPr>
            <w:r w:rsidRPr="00CF620E">
              <w:rPr>
                <w:rFonts w:ascii="Arial" w:eastAsia="Times New Roman" w:hAnsi="Arial" w:cs="Arial"/>
                <w:b/>
                <w:sz w:val="20"/>
                <w:szCs w:val="20"/>
                <w:lang w:eastAsia="pl-PL"/>
              </w:rPr>
              <w:t>Łyżki laboratoryjne 16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837102" w:rsidRDefault="008B7C52" w:rsidP="00837102">
            <w:pPr>
              <w:pStyle w:val="Nagwek2"/>
              <w:shd w:val="clear" w:color="auto" w:fill="FFFFFF"/>
              <w:spacing w:before="0" w:after="120"/>
              <w:rPr>
                <w:rFonts w:ascii="Arial" w:hAnsi="Arial" w:cs="Arial"/>
                <w:sz w:val="20"/>
                <w:szCs w:val="20"/>
              </w:rPr>
            </w:pPr>
            <w:r w:rsidRPr="00837102">
              <w:rPr>
                <w:rFonts w:ascii="Arial" w:hAnsi="Arial" w:cs="Arial"/>
                <w:b w:val="0"/>
                <w:sz w:val="20"/>
                <w:szCs w:val="20"/>
              </w:rPr>
              <w:lastRenderedPageBreak/>
              <w:t>Łyżeczka do spalań materiał,</w:t>
            </w:r>
            <w:r>
              <w:rPr>
                <w:rFonts w:ascii="Arial" w:hAnsi="Arial" w:cs="Arial"/>
                <w:b w:val="0"/>
                <w:sz w:val="20"/>
                <w:szCs w:val="20"/>
              </w:rPr>
              <w:t xml:space="preserve"> </w:t>
            </w:r>
            <w:r w:rsidRPr="00837102">
              <w:rPr>
                <w:rFonts w:ascii="Arial" w:hAnsi="Arial" w:cs="Arial"/>
                <w:b w:val="0"/>
                <w:sz w:val="20"/>
                <w:szCs w:val="20"/>
              </w:rPr>
              <w:t>stal nierdzewna.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D929BE">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Korki do próbówek z otworem – 40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D929BE">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Korek z otworem do probówki o śr. 16-18 mm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Kolba okrągłodenna – 40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Okrągłodenna z szeroką szyją, pojemność 250 ml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Moździerze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Materiał -porcelana, tłuczek, fi góra 80 mm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Kolby stożkowe – 40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Materiał-szkło borokrzemowe, wąska szyja, pojemność 250 ml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B13843" w:rsidRDefault="008B7C52" w:rsidP="00B13843">
            <w:pPr>
              <w:rPr>
                <w:rFonts w:ascii="Arial" w:hAnsi="Arial" w:cs="Arial"/>
                <w:b/>
                <w:sz w:val="20"/>
                <w:szCs w:val="20"/>
              </w:rPr>
            </w:pPr>
            <w:r w:rsidRPr="00B13843">
              <w:rPr>
                <w:rFonts w:ascii="Arial" w:hAnsi="Arial" w:cs="Arial"/>
                <w:b/>
                <w:sz w:val="20"/>
                <w:szCs w:val="20"/>
              </w:rPr>
              <w:t>Zestaw, wodorotlenki, kwasy, sole,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B13843" w:rsidRDefault="008B7C52" w:rsidP="00B13843">
            <w:pPr>
              <w:spacing w:after="0" w:line="240" w:lineRule="auto"/>
              <w:jc w:val="both"/>
              <w:rPr>
                <w:rFonts w:ascii="Arial" w:eastAsia="Times New Roman" w:hAnsi="Arial" w:cs="Arial"/>
                <w:color w:val="000000"/>
                <w:sz w:val="20"/>
                <w:szCs w:val="20"/>
                <w:lang w:eastAsia="pl-PL"/>
              </w:rPr>
            </w:pPr>
            <w:r w:rsidRPr="00B13843">
              <w:rPr>
                <w:rFonts w:ascii="Arial" w:hAnsi="Arial" w:cs="Arial"/>
                <w:sz w:val="20"/>
                <w:szCs w:val="20"/>
              </w:rPr>
              <w:t>K</w:t>
            </w:r>
            <w:r w:rsidRPr="00B13843">
              <w:rPr>
                <w:rFonts w:ascii="Arial" w:eastAsia="Calibri" w:hAnsi="Arial" w:cs="Arial"/>
                <w:sz w:val="20"/>
                <w:szCs w:val="20"/>
              </w:rPr>
              <w:t>was</w:t>
            </w:r>
            <w:r w:rsidRPr="00B13843">
              <w:rPr>
                <w:rFonts w:ascii="Arial" w:hAnsi="Arial" w:cs="Arial"/>
                <w:sz w:val="20"/>
                <w:szCs w:val="20"/>
              </w:rPr>
              <w:t>y</w:t>
            </w:r>
            <w:r w:rsidRPr="00B13843">
              <w:rPr>
                <w:rFonts w:ascii="Arial" w:eastAsia="Calibri" w:hAnsi="Arial" w:cs="Arial"/>
                <w:sz w:val="20"/>
                <w:szCs w:val="20"/>
              </w:rPr>
              <w:t xml:space="preserve"> mineral</w:t>
            </w:r>
            <w:r w:rsidRPr="00B13843">
              <w:rPr>
                <w:rFonts w:ascii="Arial" w:hAnsi="Arial" w:cs="Arial"/>
                <w:sz w:val="20"/>
                <w:szCs w:val="20"/>
              </w:rPr>
              <w:t>ne</w:t>
            </w:r>
            <w:r w:rsidRPr="00B13843">
              <w:rPr>
                <w:rFonts w:ascii="Arial" w:eastAsia="Calibri" w:hAnsi="Arial" w:cs="Arial"/>
                <w:sz w:val="20"/>
                <w:szCs w:val="20"/>
              </w:rPr>
              <w:t xml:space="preserve">: </w:t>
            </w:r>
            <w:r w:rsidRPr="00B13843">
              <w:rPr>
                <w:rFonts w:ascii="Arial" w:eastAsia="Times New Roman" w:hAnsi="Arial" w:cs="Arial"/>
                <w:color w:val="000000"/>
                <w:sz w:val="20"/>
                <w:szCs w:val="20"/>
                <w:lang w:eastAsia="pl-PL"/>
              </w:rPr>
              <w:t>Kwas azotowy(V) (ok.54 %) 500 ml, Kwas borowy 100 g</w:t>
            </w:r>
          </w:p>
          <w:p w:rsidR="008B7C52" w:rsidRPr="00B13843" w:rsidRDefault="008B7C52" w:rsidP="00B13843">
            <w:pPr>
              <w:spacing w:after="0" w:line="240" w:lineRule="auto"/>
              <w:jc w:val="both"/>
              <w:rPr>
                <w:rFonts w:ascii="Arial" w:eastAsia="Times New Roman" w:hAnsi="Arial" w:cs="Arial"/>
                <w:color w:val="000000"/>
                <w:sz w:val="20"/>
                <w:szCs w:val="20"/>
                <w:lang w:eastAsia="pl-PL"/>
              </w:rPr>
            </w:pPr>
            <w:r w:rsidRPr="00B13843">
              <w:rPr>
                <w:rFonts w:ascii="Arial" w:eastAsia="Times New Roman" w:hAnsi="Arial" w:cs="Arial"/>
                <w:color w:val="000000"/>
                <w:sz w:val="20"/>
                <w:szCs w:val="20"/>
                <w:lang w:eastAsia="pl-PL"/>
              </w:rPr>
              <w:t>Kwas fluorowodorowy 40% 100ml, Kwas fosforowy(V) (ok.85 %) 250 ml, Kwas krzemowy 50g, Kwas siarkowy(VI) (ok.95 %) 1000 ml, Kwas solny ok. 35% 1000 ml.</w:t>
            </w:r>
          </w:p>
          <w:p w:rsidR="008B7C52" w:rsidRPr="00B13843" w:rsidRDefault="008B7C52" w:rsidP="00B13843">
            <w:pPr>
              <w:spacing w:after="0" w:line="240" w:lineRule="auto"/>
              <w:jc w:val="both"/>
              <w:rPr>
                <w:rFonts w:ascii="Arial" w:eastAsia="Times New Roman" w:hAnsi="Arial" w:cs="Arial"/>
                <w:color w:val="000000"/>
                <w:sz w:val="20"/>
                <w:szCs w:val="20"/>
                <w:lang w:eastAsia="pl-PL"/>
              </w:rPr>
            </w:pPr>
            <w:r w:rsidRPr="00B13843">
              <w:rPr>
                <w:rFonts w:ascii="Arial" w:hAnsi="Arial" w:cs="Arial"/>
                <w:sz w:val="20"/>
                <w:szCs w:val="20"/>
              </w:rPr>
              <w:t>W</w:t>
            </w:r>
            <w:r w:rsidRPr="00B13843">
              <w:rPr>
                <w:rFonts w:ascii="Arial" w:eastAsia="Calibri" w:hAnsi="Arial" w:cs="Arial"/>
                <w:sz w:val="20"/>
                <w:szCs w:val="20"/>
              </w:rPr>
              <w:t>odorotlenk</w:t>
            </w:r>
            <w:r w:rsidRPr="00B13843">
              <w:rPr>
                <w:rFonts w:ascii="Arial" w:hAnsi="Arial" w:cs="Arial"/>
                <w:sz w:val="20"/>
                <w:szCs w:val="20"/>
              </w:rPr>
              <w:t xml:space="preserve">i: </w:t>
            </w:r>
            <w:r w:rsidRPr="00B13843">
              <w:rPr>
                <w:rFonts w:ascii="Arial" w:eastAsia="Times New Roman" w:hAnsi="Arial" w:cs="Arial"/>
                <w:color w:val="000000"/>
                <w:sz w:val="20"/>
                <w:szCs w:val="20"/>
                <w:lang w:eastAsia="pl-PL"/>
              </w:rPr>
              <w:t>Amonu wodorotlenek 25% 500ml, Baru wodorotlenek 100g, Litu wodorotlenek 50g, Magnezu wodorotlenek 50g, Miedzi wodorotlenek  50g, Potasu wodorotlenek 200g, Sodu wodorotlenek 500g, Wapnia wodorotlenek 100g.</w:t>
            </w:r>
          </w:p>
          <w:p w:rsidR="008B7C52" w:rsidRPr="00B13843" w:rsidRDefault="008B7C52" w:rsidP="00B13843">
            <w:pPr>
              <w:spacing w:after="0" w:line="240" w:lineRule="auto"/>
              <w:jc w:val="both"/>
              <w:rPr>
                <w:rFonts w:ascii="Arial" w:eastAsia="Times New Roman" w:hAnsi="Arial" w:cs="Arial"/>
                <w:color w:val="000000"/>
                <w:sz w:val="20"/>
                <w:szCs w:val="20"/>
                <w:lang w:eastAsia="pl-PL"/>
              </w:rPr>
            </w:pPr>
            <w:r w:rsidRPr="00B13843">
              <w:rPr>
                <w:rFonts w:ascii="Arial" w:eastAsia="Times New Roman" w:hAnsi="Arial" w:cs="Arial"/>
                <w:color w:val="000000"/>
                <w:sz w:val="20"/>
                <w:szCs w:val="20"/>
                <w:lang w:eastAsia="pl-PL"/>
              </w:rPr>
              <w:t>Sole: Azotan(V)amonu (saletra amonowa) 50 g, Azotan(V)potasu (saletra indyjska) 100 g, Chlorek miedzi(II) (roztwór ok.35%) 100 ml </w:t>
            </w:r>
          </w:p>
          <w:p w:rsidR="008B7C52" w:rsidRPr="004C4131" w:rsidRDefault="008B7C52" w:rsidP="00B24E4E">
            <w:pPr>
              <w:spacing w:after="171" w:line="240" w:lineRule="auto"/>
              <w:jc w:val="both"/>
              <w:rPr>
                <w:rFonts w:ascii="Times New Roman" w:eastAsia="Times New Roman" w:hAnsi="Times New Roman" w:cs="Times New Roman"/>
                <w:sz w:val="10"/>
                <w:szCs w:val="24"/>
                <w:lang w:eastAsia="pl-PL"/>
              </w:rPr>
            </w:pPr>
            <w:r w:rsidRPr="00B13843">
              <w:rPr>
                <w:rFonts w:ascii="Arial" w:eastAsia="Times New Roman" w:hAnsi="Arial" w:cs="Arial"/>
                <w:color w:val="000000"/>
                <w:sz w:val="20"/>
                <w:szCs w:val="20"/>
                <w:lang w:eastAsia="pl-PL"/>
              </w:rPr>
              <w:t>Chlorek wapnia 50 g, Chlorek żelaza(III) (roztwór ok.45%) 100 ml, Fosforan sodu 50g, Manganian(VII) potasu (nadmanganian potasu) 50 g, Octan ołowiu(II) 25 g, Octan sodu uwodniony 50 g, Siarczan(IV) sodu 50g, Siarczan(VI)magnezu (sól gorzka) 100 g, Siarczan(VI)miedzi(II) 5hydrat 100 g, Siarczan(VI)sodu (sól glauberska) 100 g, Węglan potasu bezwodny 100 g, Węglan sodu bezwodny (soda kalcynowana) 100 g, Węglan sodu kwaśny(wodorowęglan sodu) 100 g, Węglan wapnia (kreda strącona-syntetyczna) 100 g.</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B24E4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B24E4E" w:rsidRDefault="008B7C52" w:rsidP="004C4131">
            <w:pPr>
              <w:spacing w:before="100" w:beforeAutospacing="1" w:after="119" w:line="240" w:lineRule="auto"/>
              <w:rPr>
                <w:rFonts w:ascii="Arial" w:eastAsia="Times New Roman" w:hAnsi="Arial" w:cs="Arial"/>
                <w:b/>
                <w:sz w:val="20"/>
                <w:szCs w:val="20"/>
                <w:lang w:eastAsia="pl-PL"/>
              </w:rPr>
            </w:pPr>
            <w:r>
              <w:rPr>
                <w:rFonts w:ascii="Arial" w:eastAsia="Times New Roman" w:hAnsi="Arial" w:cs="Arial"/>
                <w:b/>
                <w:sz w:val="20"/>
                <w:szCs w:val="20"/>
                <w:lang w:eastAsia="pl-PL"/>
              </w:rPr>
              <w:t>Modele do budowania cząsteczek – 4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15266E" w:rsidRDefault="008B7C52" w:rsidP="0015266E">
            <w:pPr>
              <w:spacing w:after="0" w:line="240" w:lineRule="auto"/>
              <w:rPr>
                <w:rFonts w:ascii="Arial" w:hAnsi="Arial" w:cs="Arial"/>
                <w:sz w:val="20"/>
                <w:szCs w:val="20"/>
              </w:rPr>
            </w:pPr>
            <w:r w:rsidRPr="0015266E">
              <w:rPr>
                <w:rFonts w:ascii="Arial" w:hAnsi="Arial" w:cs="Arial"/>
                <w:sz w:val="20"/>
                <w:szCs w:val="20"/>
              </w:rPr>
              <w:t>Cel edukacyjny: do samodzielnego konstruowania modeli związków chemicznych.</w:t>
            </w:r>
          </w:p>
          <w:p w:rsidR="008B7C52" w:rsidRPr="004C4131" w:rsidRDefault="008B7C52" w:rsidP="00E92A20">
            <w:pPr>
              <w:shd w:val="clear" w:color="auto" w:fill="FFFFFF"/>
              <w:spacing w:after="0" w:line="240" w:lineRule="auto"/>
              <w:outlineLvl w:val="0"/>
              <w:rPr>
                <w:rFonts w:ascii="Times New Roman" w:eastAsia="Times New Roman" w:hAnsi="Times New Roman" w:cs="Times New Roman"/>
                <w:sz w:val="10"/>
                <w:szCs w:val="24"/>
                <w:lang w:eastAsia="pl-PL"/>
              </w:rPr>
            </w:pPr>
            <w:r w:rsidRPr="0015266E">
              <w:rPr>
                <w:rFonts w:ascii="Arial" w:eastAsia="Times New Roman" w:hAnsi="Arial" w:cs="Arial"/>
                <w:color w:val="000000"/>
                <w:kern w:val="36"/>
                <w:sz w:val="20"/>
                <w:szCs w:val="20"/>
                <w:lang w:eastAsia="pl-PL"/>
              </w:rPr>
              <w:t>Zestaw modeli związków chemicznych – duży, min.</w:t>
            </w:r>
            <w:r>
              <w:rPr>
                <w:rFonts w:ascii="Arial" w:eastAsia="Times New Roman" w:hAnsi="Arial" w:cs="Arial"/>
                <w:color w:val="000000"/>
                <w:kern w:val="36"/>
                <w:sz w:val="20"/>
                <w:szCs w:val="20"/>
                <w:lang w:eastAsia="pl-PL"/>
              </w:rPr>
              <w:t xml:space="preserve"> </w:t>
            </w:r>
            <w:r w:rsidRPr="0015266E">
              <w:rPr>
                <w:rFonts w:ascii="Arial" w:eastAsia="Times New Roman" w:hAnsi="Arial" w:cs="Arial"/>
                <w:color w:val="000000"/>
                <w:kern w:val="36"/>
                <w:sz w:val="20"/>
                <w:szCs w:val="20"/>
                <w:lang w:eastAsia="pl-PL"/>
              </w:rPr>
              <w:t>4</w:t>
            </w:r>
            <w:r w:rsidR="00E92A20">
              <w:rPr>
                <w:rFonts w:ascii="Arial" w:eastAsia="Times New Roman" w:hAnsi="Arial" w:cs="Arial"/>
                <w:color w:val="000000"/>
                <w:kern w:val="36"/>
                <w:sz w:val="20"/>
                <w:szCs w:val="20"/>
                <w:lang w:eastAsia="pl-PL"/>
              </w:rPr>
              <w:t>0</w:t>
            </w:r>
            <w:r w:rsidRPr="0015266E">
              <w:rPr>
                <w:rFonts w:ascii="Arial" w:eastAsia="Times New Roman" w:hAnsi="Arial" w:cs="Arial"/>
                <w:color w:val="000000"/>
                <w:kern w:val="36"/>
                <w:sz w:val="20"/>
                <w:szCs w:val="20"/>
                <w:lang w:eastAsia="pl-PL"/>
              </w:rPr>
              <w:t>0 elementów, z odpornego  tworzywa sztucznego.</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67809">
            <w:pPr>
              <w:spacing w:before="100" w:beforeAutospacing="1" w:after="119" w:line="90" w:lineRule="atLeast"/>
              <w:rPr>
                <w:rFonts w:ascii="Times New Roman" w:eastAsia="Times New Roman" w:hAnsi="Times New Roman" w:cs="Times New Roman"/>
                <w:sz w:val="24"/>
                <w:szCs w:val="24"/>
                <w:lang w:eastAsia="pl-PL"/>
              </w:rPr>
            </w:pPr>
            <w:r w:rsidRPr="00A67809">
              <w:rPr>
                <w:rFonts w:ascii="Arial" w:eastAsia="Times New Roman" w:hAnsi="Arial" w:cs="Arial"/>
                <w:b/>
                <w:bCs/>
                <w:color w:val="000000"/>
                <w:sz w:val="20"/>
                <w:szCs w:val="20"/>
                <w:shd w:val="clear" w:color="auto" w:fill="FFFFFF" w:themeFill="background1"/>
                <w:lang w:eastAsia="pl-PL"/>
              </w:rPr>
              <w:t>Dygestorium</w:t>
            </w:r>
            <w:r>
              <w:rPr>
                <w:rFonts w:ascii="Arial" w:eastAsia="Times New Roman" w:hAnsi="Arial" w:cs="Arial"/>
                <w:b/>
                <w:bCs/>
                <w:color w:val="000000"/>
                <w:sz w:val="20"/>
                <w:szCs w:val="20"/>
                <w:shd w:val="clear" w:color="auto" w:fill="FFFFFF" w:themeFill="background1"/>
                <w:lang w:eastAsia="pl-PL"/>
              </w:rPr>
              <w:t xml:space="preserve"> wraz z</w:t>
            </w:r>
            <w:r w:rsidRPr="004C4131">
              <w:rPr>
                <w:rFonts w:ascii="Arial" w:eastAsia="Times New Roman" w:hAnsi="Arial" w:cs="Arial"/>
                <w:b/>
                <w:bCs/>
                <w:color w:val="FF0000"/>
                <w:sz w:val="20"/>
                <w:szCs w:val="20"/>
                <w:lang w:eastAsia="pl-PL"/>
              </w:rPr>
              <w:t xml:space="preserve"> </w:t>
            </w:r>
            <w:r w:rsidRPr="00A67809">
              <w:rPr>
                <w:rFonts w:ascii="Arial" w:eastAsia="Times New Roman" w:hAnsi="Arial" w:cs="Arial"/>
                <w:b/>
                <w:bCs/>
                <w:sz w:val="20"/>
                <w:szCs w:val="20"/>
                <w:lang w:eastAsia="pl-PL"/>
              </w:rPr>
              <w:t>MONTAŻEM</w:t>
            </w:r>
            <w:r w:rsidRPr="00A67809">
              <w:rPr>
                <w:rFonts w:ascii="Arial" w:eastAsia="Times New Roman" w:hAnsi="Arial" w:cs="Arial"/>
                <w:b/>
                <w:bCs/>
                <w:color w:val="000000"/>
                <w:sz w:val="20"/>
                <w:szCs w:val="20"/>
                <w:shd w:val="clear" w:color="auto" w:fill="FFFFFF" w:themeFill="background1"/>
                <w:lang w:eastAsia="pl-PL"/>
              </w:rPr>
              <w:t xml:space="preserve"> – 1</w:t>
            </w:r>
            <w:r w:rsidRPr="004C4131">
              <w:rPr>
                <w:rFonts w:ascii="Arial" w:eastAsia="Times New Roman" w:hAnsi="Arial" w:cs="Arial"/>
                <w:b/>
                <w:bCs/>
                <w:color w:val="000000"/>
                <w:sz w:val="20"/>
                <w:szCs w:val="20"/>
                <w:lang w:eastAsia="pl-PL"/>
              </w:rPr>
              <w:t xml:space="preserve"> szt. </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67809">
            <w:pPr>
              <w:pStyle w:val="NormalnyWeb"/>
              <w:shd w:val="clear" w:color="auto" w:fill="FFFFFF"/>
              <w:spacing w:before="0" w:beforeAutospacing="0" w:after="150"/>
              <w:jc w:val="both"/>
              <w:rPr>
                <w:sz w:val="10"/>
              </w:rPr>
            </w:pPr>
            <w:r w:rsidRPr="00A67809">
              <w:rPr>
                <w:rFonts w:ascii="Arial" w:hAnsi="Arial" w:cs="Arial"/>
                <w:sz w:val="20"/>
                <w:szCs w:val="20"/>
              </w:rPr>
              <w:t xml:space="preserve">Minimalny </w:t>
            </w:r>
            <w:r w:rsidRPr="00A67809">
              <w:rPr>
                <w:rFonts w:ascii="Arial" w:hAnsi="Arial" w:cs="Arial"/>
                <w:color w:val="000000"/>
                <w:sz w:val="20"/>
                <w:szCs w:val="20"/>
              </w:rPr>
              <w:t>wymiar szafki dolnej i komory manipulacyjnej górnej: min.122x min.60x min.201 /cm/ (szerokość, głębokość, wysokość).</w:t>
            </w:r>
            <w:r w:rsidRPr="00A67809">
              <w:rPr>
                <w:rFonts w:ascii="Arial" w:hAnsi="Arial" w:cs="Arial"/>
                <w:sz w:val="20"/>
                <w:szCs w:val="20"/>
              </w:rPr>
              <w:t xml:space="preserve"> Uczniowie obserwują doświadczenie stojąc z boku dygestorium.</w:t>
            </w:r>
            <w:r w:rsidRPr="00A67809">
              <w:rPr>
                <w:rFonts w:ascii="Arial" w:hAnsi="Arial" w:cs="Arial"/>
                <w:color w:val="000000"/>
                <w:sz w:val="20"/>
                <w:szCs w:val="20"/>
              </w:rPr>
              <w:t xml:space="preserve"> </w:t>
            </w:r>
            <w:r w:rsidRPr="00A67809">
              <w:rPr>
                <w:rFonts w:ascii="Arial" w:hAnsi="Arial" w:cs="Arial"/>
                <w:sz w:val="20"/>
                <w:szCs w:val="20"/>
              </w:rPr>
              <w:t xml:space="preserve">Przewód wentylacyjny umieszczony od góry. Kolor </w:t>
            </w:r>
            <w:r w:rsidRPr="00A67809">
              <w:rPr>
                <w:rFonts w:ascii="Arial" w:hAnsi="Arial" w:cs="Arial"/>
                <w:color w:val="000000"/>
                <w:kern w:val="36"/>
                <w:sz w:val="20"/>
                <w:szCs w:val="20"/>
              </w:rPr>
              <w:t>popiel lub buk.</w:t>
            </w:r>
            <w:r>
              <w:rPr>
                <w:rStyle w:val="Nagwek1Znak"/>
              </w:rPr>
              <w:t xml:space="preserve"> </w:t>
            </w:r>
            <w:r w:rsidRPr="00A908C6">
              <w:rPr>
                <w:rStyle w:val="st"/>
                <w:rFonts w:ascii="Arial" w:hAnsi="Arial" w:cs="Arial"/>
                <w:sz w:val="20"/>
                <w:szCs w:val="20"/>
              </w:rPr>
              <w:t>Dostawa</w:t>
            </w:r>
            <w:r w:rsidRPr="00A908C6">
              <w:rPr>
                <w:rStyle w:val="st"/>
                <w:rFonts w:ascii="Arial" w:hAnsi="Arial" w:cs="Arial"/>
                <w:i/>
                <w:sz w:val="20"/>
                <w:szCs w:val="20"/>
              </w:rPr>
              <w:t xml:space="preserve"> </w:t>
            </w:r>
            <w:r w:rsidRPr="00A908C6">
              <w:rPr>
                <w:rStyle w:val="Uwydatnienie"/>
                <w:rFonts w:ascii="Arial" w:hAnsi="Arial" w:cs="Arial"/>
                <w:i w:val="0"/>
                <w:sz w:val="20"/>
                <w:szCs w:val="20"/>
              </w:rPr>
              <w:t>wraz z montażem dygestorium</w:t>
            </w:r>
            <w:r w:rsidRPr="00A908C6">
              <w:rPr>
                <w:rStyle w:val="Uwydatnienie"/>
                <w:i w:val="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143FE9">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BFBFBF" w:themeFill="background1" w:themeFillShade="B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4C4131">
              <w:rPr>
                <w:rFonts w:ascii="Arial" w:eastAsia="Times New Roman" w:hAnsi="Arial" w:cs="Arial"/>
                <w:b/>
                <w:bCs/>
                <w:color w:val="000000"/>
                <w:sz w:val="20"/>
                <w:szCs w:val="20"/>
                <w:lang w:eastAsia="pl-PL"/>
              </w:rPr>
              <w:t>CZĘŚĆ VI - zestaw pomocy dydaktycznych do wyposażenia pracowni fizycznej</w:t>
            </w: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AF0503" w:rsidRDefault="008B7C52" w:rsidP="002B4CEF">
            <w:pPr>
              <w:rPr>
                <w:rFonts w:ascii="Arial" w:hAnsi="Arial" w:cs="Arial"/>
                <w:b/>
                <w:sz w:val="20"/>
                <w:szCs w:val="20"/>
              </w:rPr>
            </w:pPr>
            <w:r w:rsidRPr="00AF0503">
              <w:rPr>
                <w:rFonts w:ascii="Arial" w:hAnsi="Arial" w:cs="Arial"/>
                <w:b/>
                <w:sz w:val="20"/>
                <w:szCs w:val="20"/>
              </w:rPr>
              <w:lastRenderedPageBreak/>
              <w:t>Waga laboratoryjna z dokładnością do 0,1g (do 1kg)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tbl>
            <w:tblPr>
              <w:tblW w:w="0" w:type="auto"/>
              <w:tblCellSpacing w:w="15" w:type="dxa"/>
              <w:tblCellMar>
                <w:top w:w="15" w:type="dxa"/>
                <w:left w:w="15" w:type="dxa"/>
                <w:bottom w:w="15" w:type="dxa"/>
                <w:right w:w="15" w:type="dxa"/>
              </w:tblCellMar>
              <w:tblLook w:val="04A0"/>
            </w:tblPr>
            <w:tblGrid>
              <w:gridCol w:w="7287"/>
            </w:tblGrid>
            <w:tr w:rsidR="008B7C52" w:rsidRPr="00657216" w:rsidTr="004A6C22">
              <w:trPr>
                <w:tblCellSpacing w:w="15" w:type="dxa"/>
              </w:trPr>
              <w:tc>
                <w:tcPr>
                  <w:tcW w:w="0" w:type="auto"/>
                  <w:vAlign w:val="center"/>
                  <w:hideMark/>
                </w:tcPr>
                <w:p w:rsidR="008B7C52" w:rsidRPr="00657216" w:rsidRDefault="008B7C52" w:rsidP="00657216">
                  <w:pPr>
                    <w:spacing w:after="0" w:line="240" w:lineRule="auto"/>
                    <w:rPr>
                      <w:rFonts w:ascii="Arial" w:eastAsia="Times New Roman" w:hAnsi="Arial" w:cs="Arial"/>
                      <w:sz w:val="20"/>
                      <w:szCs w:val="20"/>
                      <w:lang w:eastAsia="pl-PL"/>
                    </w:rPr>
                  </w:pPr>
                  <w:r w:rsidRPr="00657216">
                    <w:rPr>
                      <w:rFonts w:ascii="Arial" w:hAnsi="Arial" w:cs="Arial"/>
                      <w:color w:val="000000"/>
                      <w:sz w:val="20"/>
                      <w:szCs w:val="20"/>
                      <w:shd w:val="clear" w:color="auto" w:fill="FFFFFF"/>
                    </w:rPr>
                    <w:t xml:space="preserve">Dokładność wagi 0,1 g, zakres do 1 kg, zasilana prądem przemiennym-zasilacz oraz bateriami 9V, </w:t>
                  </w:r>
                  <w:r w:rsidRPr="00657216">
                    <w:rPr>
                      <w:rFonts w:ascii="Arial" w:eastAsia="Times New Roman" w:hAnsi="Arial" w:cs="Arial"/>
                      <w:sz w:val="20"/>
                      <w:szCs w:val="20"/>
                      <w:lang w:eastAsia="pl-PL"/>
                    </w:rPr>
                    <w:t>wyświetlacz: LCD z podświetleniem.</w:t>
                  </w:r>
                </w:p>
              </w:tc>
            </w:tr>
          </w:tbl>
          <w:p w:rsidR="008B7C52" w:rsidRPr="004C4131" w:rsidRDefault="008B7C52" w:rsidP="00657216">
            <w:pPr>
              <w:spacing w:before="100" w:beforeAutospacing="1" w:after="119" w:line="240" w:lineRule="auto"/>
              <w:rPr>
                <w:rFonts w:ascii="Times New Roman" w:eastAsia="Times New Roman" w:hAnsi="Times New Roman" w:cs="Times New Roman"/>
                <w:sz w:val="10"/>
                <w:szCs w:val="24"/>
                <w:lang w:eastAsia="pl-PL"/>
              </w:rPr>
            </w:pP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AF0503" w:rsidRDefault="008B7C52" w:rsidP="004B2B5B">
            <w:pPr>
              <w:rPr>
                <w:rFonts w:ascii="Arial" w:hAnsi="Arial" w:cs="Arial"/>
                <w:b/>
                <w:sz w:val="20"/>
                <w:szCs w:val="20"/>
              </w:rPr>
            </w:pPr>
            <w:r w:rsidRPr="00AF0503">
              <w:rPr>
                <w:rFonts w:ascii="Arial" w:hAnsi="Arial" w:cs="Arial"/>
                <w:b/>
                <w:sz w:val="20"/>
                <w:szCs w:val="20"/>
              </w:rPr>
              <w:t>Czajnik elektryczny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B2B5B" w:rsidRDefault="008B7C52" w:rsidP="004B2B5B">
            <w:pPr>
              <w:rPr>
                <w:rFonts w:ascii="Arial" w:hAnsi="Arial" w:cs="Arial"/>
                <w:sz w:val="20"/>
                <w:szCs w:val="20"/>
              </w:rPr>
            </w:pPr>
            <w:r w:rsidRPr="004B2B5B">
              <w:rPr>
                <w:rFonts w:ascii="Arial" w:hAnsi="Arial" w:cs="Arial"/>
                <w:sz w:val="20"/>
                <w:szCs w:val="20"/>
              </w:rPr>
              <w:t>Moc 2200-2500 kW z  regulatorem temperatury grzewczej oraz z możliwością podgrzewania wody do danej temperatury, z włącznikiem elektronicznym.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B2B5B" w:rsidRDefault="008B7C52" w:rsidP="004B2B5B">
            <w:pPr>
              <w:rPr>
                <w:rFonts w:ascii="Arial" w:hAnsi="Arial" w:cs="Arial"/>
                <w:sz w:val="20"/>
                <w:szCs w:val="20"/>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Wskaźnik laserowy – kolor czerwony lub zielony o mocy 5MW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E92A20">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Materiał: ABS, metal, 4 sztuki koloru czerwonego,4 sztuki koloru zielonego.</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Poziomica laserowa wraz ze statywem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E92A20">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Samopoziomujący laser liniowo-krzyżowy, statyw, walizka, zasięg min.10m, obrót w płaszczyźnie 360°</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 xml:space="preserve">regulacja wysokości statywu.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Suwmiarka – analogowa lub elektroniczna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D6D5C">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Materiał stal nierdzewna, wyświetlacz LCD, zakres pomiaru od 0-150 mm,</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podziałka 0.01mm, Rodzaje pomiaru: zewnętrzny, wewnętrzny, głębokość, pomiar w mm lub inch.</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726B0F" w:rsidRDefault="008B7C52" w:rsidP="00726B0F">
            <w:pPr>
              <w:rPr>
                <w:rFonts w:ascii="Arial" w:hAnsi="Arial" w:cs="Arial"/>
                <w:b/>
                <w:sz w:val="20"/>
                <w:szCs w:val="20"/>
              </w:rPr>
            </w:pPr>
            <w:r w:rsidRPr="00726B0F">
              <w:rPr>
                <w:rFonts w:ascii="Arial" w:hAnsi="Arial" w:cs="Arial"/>
                <w:b/>
                <w:sz w:val="20"/>
                <w:szCs w:val="20"/>
              </w:rPr>
              <w:t>Palniki spirytusowe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726B0F" w:rsidRDefault="008B7C52" w:rsidP="00726B0F">
            <w:pPr>
              <w:rPr>
                <w:rFonts w:ascii="Arial" w:hAnsi="Arial" w:cs="Arial"/>
                <w:sz w:val="20"/>
                <w:szCs w:val="20"/>
              </w:rPr>
            </w:pPr>
            <w:r w:rsidRPr="00726B0F">
              <w:rPr>
                <w:rFonts w:ascii="Arial" w:hAnsi="Arial" w:cs="Arial"/>
                <w:sz w:val="20"/>
                <w:szCs w:val="20"/>
              </w:rPr>
              <w:t>Szklane palniki z  metalowym kołpakiem o pojemności 120 ml.</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726B0F" w:rsidRDefault="008B7C52" w:rsidP="00726B0F">
            <w:pPr>
              <w:rPr>
                <w:rFonts w:ascii="Arial" w:hAnsi="Arial" w:cs="Arial"/>
                <w:sz w:val="20"/>
                <w:szCs w:val="20"/>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726B0F" w:rsidRDefault="008B7C52" w:rsidP="00726B0F">
            <w:pPr>
              <w:rPr>
                <w:rFonts w:ascii="Arial" w:hAnsi="Arial" w:cs="Arial"/>
                <w:b/>
                <w:sz w:val="20"/>
                <w:szCs w:val="20"/>
              </w:rPr>
            </w:pPr>
            <w:r w:rsidRPr="00726B0F">
              <w:rPr>
                <w:rFonts w:ascii="Arial" w:hAnsi="Arial" w:cs="Arial"/>
                <w:b/>
                <w:sz w:val="20"/>
                <w:szCs w:val="20"/>
              </w:rPr>
              <w:t>Taśmy miernicze – 30m z rączką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726B0F" w:rsidRDefault="008B7C52" w:rsidP="00726B0F">
            <w:pPr>
              <w:rPr>
                <w:rFonts w:ascii="Arial" w:hAnsi="Arial" w:cs="Arial"/>
                <w:sz w:val="20"/>
                <w:szCs w:val="20"/>
              </w:rPr>
            </w:pPr>
            <w:r w:rsidRPr="00726B0F">
              <w:rPr>
                <w:rFonts w:ascii="Arial" w:hAnsi="Arial" w:cs="Arial"/>
                <w:sz w:val="20"/>
                <w:szCs w:val="20"/>
              </w:rPr>
              <w:t>Taśma miernicza z rączką do 30 m z  korbką do szybkiego zwijania oraz blokadą  i rączką do trzymania.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726B0F" w:rsidRDefault="008B7C52" w:rsidP="00726B0F">
            <w:pPr>
              <w:rPr>
                <w:rFonts w:ascii="Arial" w:hAnsi="Arial" w:cs="Arial"/>
                <w:sz w:val="20"/>
                <w:szCs w:val="20"/>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616D52" w:rsidRDefault="008B7C52" w:rsidP="004C4131">
            <w:pPr>
              <w:spacing w:before="100" w:beforeAutospacing="1" w:after="119" w:line="90" w:lineRule="atLeast"/>
              <w:rPr>
                <w:rFonts w:ascii="Times New Roman" w:eastAsia="Times New Roman" w:hAnsi="Times New Roman" w:cs="Times New Roman"/>
                <w:color w:val="000000" w:themeColor="text1"/>
                <w:sz w:val="24"/>
                <w:szCs w:val="24"/>
                <w:lang w:eastAsia="pl-PL"/>
              </w:rPr>
            </w:pPr>
            <w:r w:rsidRPr="00616D52">
              <w:rPr>
                <w:rFonts w:ascii="Arial" w:eastAsia="Times New Roman" w:hAnsi="Arial" w:cs="Arial"/>
                <w:b/>
                <w:bCs/>
                <w:color w:val="000000" w:themeColor="text1"/>
                <w:sz w:val="20"/>
                <w:szCs w:val="20"/>
                <w:lang w:eastAsia="pl-PL"/>
              </w:rPr>
              <w:t>Sprężynka „slinky” (kolorowa sprężynka – zabawka)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616D52" w:rsidRDefault="008B7C52" w:rsidP="004C4131">
            <w:pPr>
              <w:spacing w:before="100" w:beforeAutospacing="1" w:after="119" w:line="90" w:lineRule="atLeast"/>
              <w:rPr>
                <w:rFonts w:ascii="Times New Roman" w:eastAsia="Times New Roman" w:hAnsi="Times New Roman" w:cs="Times New Roman"/>
                <w:color w:val="000000" w:themeColor="text1"/>
                <w:sz w:val="24"/>
                <w:szCs w:val="24"/>
                <w:lang w:eastAsia="pl-PL"/>
              </w:rPr>
            </w:pPr>
            <w:r w:rsidRPr="00616D52">
              <w:rPr>
                <w:rFonts w:ascii="Arial" w:eastAsia="Times New Roman" w:hAnsi="Arial" w:cs="Arial"/>
                <w:color w:val="000000" w:themeColor="text1"/>
                <w:sz w:val="20"/>
                <w:szCs w:val="20"/>
                <w:lang w:eastAsia="pl-PL"/>
              </w:rPr>
              <w:t>Wędrująca sprężynka demonstrująca prawa fizyki.</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726B0F">
              <w:rPr>
                <w:rFonts w:ascii="Arial" w:eastAsia="Times New Roman" w:hAnsi="Arial" w:cs="Arial"/>
                <w:b/>
                <w:bCs/>
                <w:color w:val="000000"/>
                <w:sz w:val="20"/>
                <w:szCs w:val="20"/>
                <w:shd w:val="clear" w:color="auto" w:fill="FFFFFF" w:themeFill="background1"/>
                <w:lang w:eastAsia="pl-PL"/>
              </w:rPr>
              <w:t>Siłomie</w:t>
            </w:r>
            <w:r w:rsidRPr="004C4131">
              <w:rPr>
                <w:rFonts w:ascii="Arial" w:eastAsia="Times New Roman" w:hAnsi="Arial" w:cs="Arial"/>
                <w:b/>
                <w:bCs/>
                <w:color w:val="000000"/>
                <w:sz w:val="20"/>
                <w:szCs w:val="20"/>
                <w:lang w:eastAsia="pl-PL"/>
              </w:rPr>
              <w:t>rze o różnym zakresie np. od 1 N do 50 N – analogowy max. zakres 300N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AF0503" w:rsidRDefault="008B7C52" w:rsidP="00C60FC5">
            <w:pPr>
              <w:spacing w:after="0"/>
              <w:rPr>
                <w:rFonts w:ascii="Arial" w:eastAsia="Times New Roman" w:hAnsi="Arial" w:cs="Arial"/>
                <w:sz w:val="20"/>
                <w:szCs w:val="20"/>
                <w:lang w:eastAsia="pl-PL"/>
              </w:rPr>
            </w:pPr>
            <w:r w:rsidRPr="00AF0503">
              <w:rPr>
                <w:rFonts w:ascii="Arial" w:hAnsi="Arial" w:cs="Arial"/>
                <w:sz w:val="20"/>
                <w:szCs w:val="20"/>
              </w:rPr>
              <w:t>Siłomierze analogowe, które mają zakres pomiaru: 1N, 5N, 10N, 20N, 50N, 100N, 200 N, 300N.</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726B0F">
              <w:rPr>
                <w:rFonts w:ascii="Arial" w:eastAsia="Times New Roman" w:hAnsi="Arial" w:cs="Arial"/>
                <w:b/>
                <w:bCs/>
                <w:color w:val="000000"/>
                <w:sz w:val="20"/>
                <w:szCs w:val="20"/>
                <w:shd w:val="clear" w:color="auto" w:fill="FFFFFF" w:themeFill="background1"/>
                <w:lang w:eastAsia="pl-PL"/>
              </w:rPr>
              <w:t>Miernik</w:t>
            </w:r>
            <w:r w:rsidRPr="004C4131">
              <w:rPr>
                <w:rFonts w:ascii="Arial" w:eastAsia="Times New Roman" w:hAnsi="Arial" w:cs="Arial"/>
                <w:b/>
                <w:bCs/>
                <w:color w:val="000000"/>
                <w:sz w:val="20"/>
                <w:szCs w:val="20"/>
                <w:lang w:eastAsia="pl-PL"/>
              </w:rPr>
              <w:t>i uniwersalne z osobnym gniazdem 10A wyposażone w możliwość pomiaru temperatury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726B0F" w:rsidRDefault="008B7C52" w:rsidP="00726B0F">
            <w:pPr>
              <w:spacing w:after="0" w:line="240" w:lineRule="auto"/>
              <w:rPr>
                <w:rFonts w:ascii="Arial" w:eastAsia="Calibri" w:hAnsi="Arial" w:cs="Arial"/>
                <w:sz w:val="20"/>
                <w:szCs w:val="20"/>
              </w:rPr>
            </w:pPr>
            <w:r w:rsidRPr="00726B0F">
              <w:rPr>
                <w:rFonts w:ascii="Arial" w:eastAsia="Calibri" w:hAnsi="Arial" w:cs="Arial"/>
                <w:sz w:val="20"/>
                <w:szCs w:val="20"/>
              </w:rPr>
              <w:t xml:space="preserve">Miernik uniwersalny do mierzenia napięcia, natężenia oraz temperatury ( diod, tranzystorów) w obudowie przezroczystej. Pomiar napięcia stałego od </w:t>
            </w:r>
          </w:p>
          <w:p w:rsidR="008B7C52" w:rsidRPr="004C4131" w:rsidRDefault="008B7C52" w:rsidP="006F5E29">
            <w:pPr>
              <w:spacing w:after="0" w:line="240" w:lineRule="auto"/>
              <w:rPr>
                <w:rFonts w:ascii="Times New Roman" w:eastAsia="Times New Roman" w:hAnsi="Times New Roman" w:cs="Times New Roman"/>
                <w:sz w:val="10"/>
                <w:szCs w:val="24"/>
                <w:lang w:eastAsia="pl-PL"/>
              </w:rPr>
            </w:pPr>
            <w:r w:rsidRPr="00726B0F">
              <w:rPr>
                <w:rFonts w:ascii="Arial" w:eastAsia="Calibri" w:hAnsi="Arial" w:cs="Arial"/>
                <w:sz w:val="20"/>
                <w:szCs w:val="20"/>
              </w:rPr>
              <w:t>0 – 20V, natężenia 0-</w:t>
            </w:r>
            <w:r>
              <w:rPr>
                <w:rFonts w:ascii="Arial" w:eastAsia="Calibri" w:hAnsi="Arial" w:cs="Arial"/>
                <w:sz w:val="20"/>
                <w:szCs w:val="20"/>
              </w:rPr>
              <w:t>1</w:t>
            </w:r>
            <w:r w:rsidRPr="00726B0F">
              <w:rPr>
                <w:rFonts w:ascii="Arial" w:eastAsia="Calibri" w:hAnsi="Arial" w:cs="Arial"/>
                <w:sz w:val="20"/>
                <w:szCs w:val="20"/>
              </w:rPr>
              <w:t>0A.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726B0F">
              <w:rPr>
                <w:rFonts w:ascii="Arial" w:eastAsia="Times New Roman" w:hAnsi="Arial" w:cs="Arial"/>
                <w:b/>
                <w:bCs/>
                <w:color w:val="000000"/>
                <w:sz w:val="20"/>
                <w:szCs w:val="20"/>
                <w:shd w:val="clear" w:color="auto" w:fill="FFFFFF" w:themeFill="background1"/>
                <w:lang w:eastAsia="pl-PL"/>
              </w:rPr>
              <w:lastRenderedPageBreak/>
              <w:t xml:space="preserve">Oporniki </w:t>
            </w:r>
            <w:r w:rsidRPr="004C4131">
              <w:rPr>
                <w:rFonts w:ascii="Arial" w:eastAsia="Times New Roman" w:hAnsi="Arial" w:cs="Arial"/>
                <w:b/>
                <w:bCs/>
                <w:color w:val="000000"/>
                <w:sz w:val="20"/>
                <w:szCs w:val="20"/>
                <w:lang w:eastAsia="pl-PL"/>
              </w:rPr>
              <w:t>(0,25W) – 1 zestaw do 1000 szt.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6A06C9" w:rsidRDefault="008B7C52" w:rsidP="00726B0F">
            <w:pPr>
              <w:spacing w:after="0" w:line="240" w:lineRule="auto"/>
              <w:rPr>
                <w:rFonts w:ascii="Arial" w:hAnsi="Arial" w:cs="Arial"/>
                <w:sz w:val="20"/>
                <w:szCs w:val="20"/>
              </w:rPr>
            </w:pPr>
            <w:r w:rsidRPr="006A06C9">
              <w:rPr>
                <w:rFonts w:ascii="Arial" w:eastAsia="Calibri" w:hAnsi="Arial" w:cs="Arial"/>
                <w:sz w:val="20"/>
                <w:szCs w:val="20"/>
              </w:rPr>
              <w:t>Moc: 0,25W</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Maszyna elektrostatyczna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B02FE9" w:rsidRDefault="008B7C52" w:rsidP="00D517F8">
            <w:pPr>
              <w:spacing w:before="100" w:beforeAutospacing="1" w:after="100" w:afterAutospacing="1" w:line="240" w:lineRule="auto"/>
              <w:rPr>
                <w:rFonts w:ascii="Arial" w:eastAsia="Times New Roman" w:hAnsi="Arial" w:cs="Arial"/>
                <w:sz w:val="20"/>
                <w:szCs w:val="20"/>
                <w:lang w:eastAsia="pl-PL"/>
              </w:rPr>
            </w:pPr>
            <w:r w:rsidRPr="00B02FE9">
              <w:rPr>
                <w:rFonts w:ascii="Arial" w:eastAsia="Times New Roman" w:hAnsi="Arial" w:cs="Arial"/>
                <w:color w:val="000000"/>
                <w:sz w:val="20"/>
                <w:szCs w:val="20"/>
                <w:lang w:eastAsia="pl-PL"/>
              </w:rPr>
              <w:t>Pomoc naukowa służąca do otrzymywania wysokiego napięcia, niezbędny przyrząd dydaktyczny przy nauce elektrostatyki.</w:t>
            </w:r>
            <w:r w:rsidRPr="00B02FE9">
              <w:rPr>
                <w:rFonts w:ascii="Arial" w:hAnsi="Arial" w:cs="Arial"/>
                <w:sz w:val="20"/>
                <w:szCs w:val="20"/>
              </w:rPr>
              <w:t xml:space="preserve"> Do przeprowadzania następujących doświadczeń: iskra i jest własności, fizjologiczne działanie iskry, działanie ciepłe iskry, jonizacyjne działanie płomienia, rozmieszczanie ładunków na powierzchni przewodnika, działanie ostrzy, linie sił pola elektrycznego, efekty świetlne w ciemności, doświadczenie z rurką próżniową.</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850809">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 xml:space="preserve">Magnesy o różnych kształtach – sztabkowy, walcowy, podkowiasty – 8 </w:t>
            </w:r>
            <w:r>
              <w:rPr>
                <w:rFonts w:ascii="Arial" w:eastAsia="Times New Roman" w:hAnsi="Arial" w:cs="Arial"/>
                <w:b/>
                <w:bCs/>
                <w:color w:val="000000"/>
                <w:sz w:val="20"/>
                <w:szCs w:val="20"/>
                <w:lang w:eastAsia="pl-PL"/>
              </w:rPr>
              <w:t>zestawów</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326AF7"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326AF7">
              <w:rPr>
                <w:rFonts w:ascii="Arial" w:eastAsia="Times New Roman" w:hAnsi="Arial" w:cs="Arial"/>
                <w:bCs/>
                <w:color w:val="000000"/>
                <w:sz w:val="20"/>
                <w:szCs w:val="20"/>
                <w:lang w:eastAsia="pl-PL"/>
              </w:rPr>
              <w:t>Magnesy o różnych kształtach – m.in.</w:t>
            </w:r>
            <w:r>
              <w:rPr>
                <w:rFonts w:ascii="Arial" w:eastAsia="Times New Roman" w:hAnsi="Arial" w:cs="Arial"/>
                <w:bCs/>
                <w:color w:val="000000"/>
                <w:sz w:val="20"/>
                <w:szCs w:val="20"/>
                <w:lang w:eastAsia="pl-PL"/>
              </w:rPr>
              <w:t xml:space="preserve"> </w:t>
            </w:r>
            <w:r w:rsidRPr="00326AF7">
              <w:rPr>
                <w:rFonts w:ascii="Arial" w:eastAsia="Times New Roman" w:hAnsi="Arial" w:cs="Arial"/>
                <w:bCs/>
                <w:color w:val="000000"/>
                <w:sz w:val="20"/>
                <w:szCs w:val="20"/>
                <w:lang w:eastAsia="pl-PL"/>
              </w:rPr>
              <w:t>sztabkowy, walcowy, podkowiasty</w:t>
            </w:r>
            <w:r>
              <w:rPr>
                <w:rFonts w:ascii="Arial" w:eastAsia="Times New Roman" w:hAnsi="Arial" w:cs="Arial"/>
                <w:bCs/>
                <w:color w:val="000000"/>
                <w:sz w:val="20"/>
                <w:szCs w:val="20"/>
                <w:lang w:eastAsia="pl-PL"/>
              </w:rPr>
              <w:t>. Minimalny wymiar 10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AF5DD9">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BFBFBF" w:themeFill="background1" w:themeFillShade="B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4C4131">
              <w:rPr>
                <w:rFonts w:ascii="Arial" w:eastAsia="Times New Roman" w:hAnsi="Arial" w:cs="Arial"/>
                <w:b/>
                <w:bCs/>
                <w:color w:val="000000"/>
                <w:sz w:val="20"/>
                <w:szCs w:val="20"/>
                <w:lang w:eastAsia="pl-PL"/>
              </w:rPr>
              <w:t>CZĘŚĆ VII - zestaw pomocy dydaktycznych do wyposażenia pracowni geograficznej</w:t>
            </w:r>
          </w:p>
        </w:tc>
      </w:tr>
      <w:tr w:rsidR="008B7C52" w:rsidRPr="004C4131" w:rsidTr="00326AF7">
        <w:trPr>
          <w:trHeight w:val="90"/>
          <w:tblCellSpacing w:w="0" w:type="dxa"/>
        </w:trPr>
        <w:tc>
          <w:tcPr>
            <w:tcW w:w="5000" w:type="pct"/>
            <w:gridSpan w:val="2"/>
            <w:tcBorders>
              <w:top w:val="outset" w:sz="6" w:space="0" w:color="00000A"/>
              <w:left w:val="single" w:sz="12" w:space="0" w:color="auto"/>
              <w:bottom w:val="nil"/>
              <w:right w:val="single" w:sz="12" w:space="0" w:color="auto"/>
            </w:tcBorders>
            <w:shd w:val="clear" w:color="auto" w:fill="FFFFFF"/>
            <w:vAlign w:val="center"/>
            <w:hideMark/>
          </w:tcPr>
          <w:p w:rsidR="008B7C52" w:rsidRPr="00B02FE9" w:rsidRDefault="008B7C52" w:rsidP="00B02FE9">
            <w:pPr>
              <w:rPr>
                <w:rFonts w:ascii="Arial" w:hAnsi="Arial" w:cs="Arial"/>
                <w:b/>
                <w:sz w:val="20"/>
                <w:szCs w:val="20"/>
              </w:rPr>
            </w:pPr>
            <w:r w:rsidRPr="00B02FE9">
              <w:rPr>
                <w:rFonts w:ascii="Arial" w:hAnsi="Arial" w:cs="Arial"/>
                <w:b/>
                <w:sz w:val="20"/>
                <w:szCs w:val="20"/>
              </w:rPr>
              <w:t xml:space="preserve">GPS – wyświetlacz do 2’’ – 8 szt. </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B02FE9" w:rsidRDefault="008B7C52" w:rsidP="00B02FE9">
            <w:pPr>
              <w:rPr>
                <w:rFonts w:ascii="Arial" w:eastAsia="Times New Roman" w:hAnsi="Arial" w:cs="Arial"/>
                <w:sz w:val="20"/>
                <w:szCs w:val="20"/>
                <w:lang w:eastAsia="pl-PL"/>
              </w:rPr>
            </w:pPr>
            <w:r w:rsidRPr="00B02FE9">
              <w:rPr>
                <w:rFonts w:ascii="Arial" w:hAnsi="Arial" w:cs="Arial"/>
                <w:sz w:val="20"/>
                <w:szCs w:val="20"/>
              </w:rPr>
              <w:t>Ekran dotykowy, kolorowy wyświetlacz min 2,2”, wysokościomierz , kompas, fabrycznie załadowane mapy, automatyczne wyznaczanie tras.</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2A288E" w:rsidRDefault="008B7C52" w:rsidP="004C4131">
            <w:pPr>
              <w:spacing w:before="100" w:beforeAutospacing="1" w:after="119" w:line="90" w:lineRule="atLeast"/>
              <w:rPr>
                <w:rFonts w:ascii="Times New Roman" w:eastAsia="Times New Roman" w:hAnsi="Times New Roman" w:cs="Times New Roman"/>
                <w:b/>
                <w:sz w:val="24"/>
                <w:szCs w:val="24"/>
                <w:lang w:eastAsia="pl-PL"/>
              </w:rPr>
            </w:pPr>
            <w:r w:rsidRPr="002A288E">
              <w:rPr>
                <w:rFonts w:ascii="Arial" w:eastAsia="Times New Roman" w:hAnsi="Arial" w:cs="Arial"/>
                <w:b/>
                <w:color w:val="000000"/>
                <w:sz w:val="20"/>
                <w:szCs w:val="20"/>
                <w:lang w:eastAsia="pl-PL"/>
              </w:rPr>
              <w:t>Mapa ścienna świata polityczna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076E7A">
              <w:rPr>
                <w:rFonts w:ascii="Arial" w:hAnsi="Arial" w:cs="Arial"/>
                <w:sz w:val="20"/>
                <w:szCs w:val="20"/>
              </w:rPr>
              <w:t>Wymiary min. 130x 90 cm, laminowana ze sznurkiem do powieszenia</w:t>
            </w:r>
            <w: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Mapa ścienna świata krajobrazowa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076E7A">
              <w:rPr>
                <w:rFonts w:ascii="Arial" w:hAnsi="Arial" w:cs="Arial"/>
                <w:sz w:val="20"/>
                <w:szCs w:val="20"/>
              </w:rPr>
              <w:t>Wymiary min. 130x 90 cm, laminowana ze sznurkiem do powieszenia</w:t>
            </w:r>
            <w: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Mapa ścienna świata klimatyczna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076E7A">
              <w:rPr>
                <w:rFonts w:ascii="Arial" w:hAnsi="Arial" w:cs="Arial"/>
                <w:sz w:val="20"/>
                <w:szCs w:val="20"/>
              </w:rPr>
              <w:t>Wymiary min. 130x 90 cm, laminowana ze sznurkiem do powieszenia</w:t>
            </w:r>
            <w: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Mapa ścienna Europy polityczna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076E7A">
              <w:rPr>
                <w:rFonts w:ascii="Arial" w:hAnsi="Arial" w:cs="Arial"/>
                <w:sz w:val="20"/>
                <w:szCs w:val="20"/>
              </w:rPr>
              <w:t>Wymiary min. 130x 90 cm, laminowana ze sznurkiem do powieszenia</w:t>
            </w:r>
            <w: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Mapa ścienna Arktyki i Antarktyki (obszary okołobiegunowe) przedstawione na wspólnej mapie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076E7A">
              <w:rPr>
                <w:rFonts w:ascii="Arial" w:hAnsi="Arial" w:cs="Arial"/>
                <w:sz w:val="20"/>
                <w:szCs w:val="20"/>
              </w:rPr>
              <w:t>Wymiary min. 130x 90 cm, laminowana ze sznurkiem do powieszenia</w:t>
            </w:r>
            <w: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Mapa ścienna płyt litosfery, zjawisk wulkanicznych, obszarów sejsmicznych - wspólna dla wszystkich trzech elementów (tektoniki płyt litosfery)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076E7A">
              <w:rPr>
                <w:rFonts w:ascii="Arial" w:hAnsi="Arial" w:cs="Arial"/>
                <w:sz w:val="20"/>
                <w:szCs w:val="20"/>
              </w:rPr>
              <w:t>Wymiary min. 130x 90 cm, laminowana ze sznurkiem do powieszenia</w:t>
            </w:r>
            <w: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Plan najbliższego miasta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91383E">
            <w:pPr>
              <w:spacing w:before="100" w:beforeAutospacing="1" w:after="119" w:line="240" w:lineRule="auto"/>
              <w:rPr>
                <w:rFonts w:ascii="Times New Roman" w:eastAsia="Times New Roman" w:hAnsi="Times New Roman" w:cs="Times New Roman"/>
                <w:sz w:val="10"/>
                <w:szCs w:val="24"/>
                <w:lang w:eastAsia="pl-PL"/>
              </w:rPr>
            </w:pPr>
            <w:r w:rsidRPr="0091383E">
              <w:rPr>
                <w:rFonts w:ascii="Arial" w:hAnsi="Arial" w:cs="Arial"/>
                <w:sz w:val="20"/>
                <w:szCs w:val="20"/>
              </w:rPr>
              <w:t>Plan miasta Kutno. Oprawa twarda lub miękka, skala min 1 : 11000, wydanie najnowsze</w:t>
            </w:r>
            <w: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Plan Londynu lub innej światowej metropolii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91383E" w:rsidRDefault="008B7C52" w:rsidP="00790563">
            <w:pPr>
              <w:spacing w:before="100" w:beforeAutospacing="1" w:after="119" w:line="240" w:lineRule="auto"/>
              <w:rPr>
                <w:rFonts w:ascii="Arial" w:eastAsia="Times New Roman" w:hAnsi="Arial" w:cs="Arial"/>
                <w:sz w:val="20"/>
                <w:szCs w:val="20"/>
                <w:lang w:eastAsia="pl-PL"/>
              </w:rPr>
            </w:pPr>
            <w:r w:rsidRPr="00076E7A">
              <w:t>Plan Warszawy</w:t>
            </w:r>
            <w:r>
              <w:rPr>
                <w:rFonts w:ascii="Arial" w:hAnsi="Arial" w:cs="Arial"/>
                <w:sz w:val="20"/>
                <w:szCs w:val="20"/>
              </w:rPr>
              <w:t xml:space="preserve">. </w:t>
            </w:r>
            <w:r w:rsidRPr="0091383E">
              <w:rPr>
                <w:rFonts w:ascii="Arial" w:hAnsi="Arial" w:cs="Arial"/>
                <w:sz w:val="20"/>
                <w:szCs w:val="20"/>
              </w:rPr>
              <w:t>Oprawa miękka lub twarda, skala min 1: 26000, wydanie w miarę najnowsze</w:t>
            </w:r>
            <w:r>
              <w:rPr>
                <w:rFonts w:ascii="Arial" w:hAnsi="Arial" w:cs="Arial"/>
                <w:sz w:val="20"/>
                <w:szCs w:val="2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Okazy skał i minerałów oraz przykłady skamieniałości (jeśli możliwe – typowe dla regionu szkoły)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88416C">
            <w:pPr>
              <w:rPr>
                <w:rFonts w:ascii="Times New Roman" w:eastAsia="Times New Roman" w:hAnsi="Times New Roman" w:cs="Times New Roman"/>
                <w:sz w:val="10"/>
                <w:szCs w:val="24"/>
                <w:lang w:eastAsia="pl-PL"/>
              </w:rPr>
            </w:pPr>
            <w:r w:rsidRPr="0091383E">
              <w:rPr>
                <w:rFonts w:ascii="Arial" w:hAnsi="Arial" w:cs="Arial"/>
                <w:sz w:val="20"/>
                <w:szCs w:val="20"/>
              </w:rPr>
              <w:t>Dydaktyczny zestaw skał magmowych , metamorficznych i osadowych w drewnianej skrzynce lub innym opakowaniu. Zestaw powinien zawierać min skały takie jak  granit, bazalt, gnejs, marmur, wapień,</w:t>
            </w:r>
            <w:r>
              <w:rPr>
                <w:rFonts w:ascii="Arial" w:hAnsi="Arial" w:cs="Arial"/>
                <w:sz w:val="20"/>
                <w:szCs w:val="20"/>
              </w:rPr>
              <w:t xml:space="preserve"> </w:t>
            </w:r>
            <w:r w:rsidRPr="0091383E">
              <w:rPr>
                <w:rFonts w:ascii="Arial" w:hAnsi="Arial" w:cs="Arial"/>
                <w:sz w:val="20"/>
                <w:szCs w:val="20"/>
              </w:rPr>
              <w:t>piaskowiec, zlepieniec.</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Mapa turystyczna regionu Polski lub Europy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3203AF" w:rsidRDefault="008B7C52" w:rsidP="003203AF">
            <w:pPr>
              <w:spacing w:before="100" w:beforeAutospacing="1" w:after="119" w:line="240" w:lineRule="auto"/>
              <w:rPr>
                <w:rFonts w:ascii="Arial" w:eastAsia="Times New Roman" w:hAnsi="Arial" w:cs="Arial"/>
                <w:sz w:val="20"/>
                <w:szCs w:val="20"/>
                <w:lang w:eastAsia="pl-PL"/>
              </w:rPr>
            </w:pPr>
            <w:r w:rsidRPr="003203AF">
              <w:rPr>
                <w:rFonts w:ascii="Arial" w:hAnsi="Arial" w:cs="Arial"/>
                <w:b/>
                <w:sz w:val="20"/>
                <w:szCs w:val="20"/>
              </w:rPr>
              <w:t xml:space="preserve">Tatry - </w:t>
            </w:r>
            <w:r w:rsidRPr="003203AF">
              <w:rPr>
                <w:rFonts w:ascii="Arial" w:hAnsi="Arial" w:cs="Arial"/>
                <w:sz w:val="20"/>
                <w:szCs w:val="20"/>
              </w:rPr>
              <w:t>oprawa  miękka lub twarda, skala min</w:t>
            </w:r>
            <w:r w:rsidR="00BF0D08">
              <w:rPr>
                <w:rFonts w:ascii="Arial" w:hAnsi="Arial" w:cs="Arial"/>
                <w:sz w:val="20"/>
                <w:szCs w:val="20"/>
              </w:rPr>
              <w:t>.</w:t>
            </w:r>
            <w:r w:rsidRPr="003203AF">
              <w:rPr>
                <w:rFonts w:ascii="Arial" w:hAnsi="Arial" w:cs="Arial"/>
                <w:sz w:val="20"/>
                <w:szCs w:val="20"/>
              </w:rPr>
              <w:t xml:space="preserve"> 1 : 50000, zawierająca popularne szlaki  turystyczne, aktualna.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Mapa samochodowa Polski, regionów Polski lub Europy – 8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095CEA" w:rsidRDefault="008B7C52" w:rsidP="00095CEA">
            <w:pPr>
              <w:spacing w:before="100" w:beforeAutospacing="1" w:after="119" w:line="240" w:lineRule="auto"/>
              <w:rPr>
                <w:rFonts w:ascii="Arial" w:eastAsia="Times New Roman" w:hAnsi="Arial" w:cs="Arial"/>
                <w:sz w:val="20"/>
                <w:szCs w:val="20"/>
                <w:lang w:eastAsia="pl-PL"/>
              </w:rPr>
            </w:pPr>
            <w:r>
              <w:rPr>
                <w:rFonts w:ascii="Arial" w:eastAsia="Times New Roman" w:hAnsi="Arial" w:cs="Arial"/>
                <w:bCs/>
                <w:color w:val="000000"/>
                <w:sz w:val="20"/>
                <w:szCs w:val="20"/>
                <w:lang w:eastAsia="pl-PL"/>
              </w:rPr>
              <w:t xml:space="preserve"> </w:t>
            </w:r>
            <w:r w:rsidR="00095CEA" w:rsidRPr="00095CEA">
              <w:rPr>
                <w:rFonts w:ascii="Arial" w:hAnsi="Arial" w:cs="Arial"/>
                <w:sz w:val="20"/>
                <w:szCs w:val="20"/>
              </w:rPr>
              <w:t>Okładka twarda, skala 1:700000, rok 2018lub 2019.</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AF5DD9">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BFBFBF" w:themeFill="background1" w:themeFillShade="B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r w:rsidRPr="004C4131">
              <w:rPr>
                <w:rFonts w:ascii="Arial" w:eastAsia="Times New Roman" w:hAnsi="Arial" w:cs="Arial"/>
                <w:b/>
                <w:bCs/>
                <w:color w:val="000000"/>
                <w:sz w:val="20"/>
                <w:szCs w:val="20"/>
                <w:lang w:eastAsia="pl-PL"/>
              </w:rPr>
              <w:t>CZĘŚĆ VIII - komplet sprzętu i specjalistycznych pomocy do prowadzenia indywidualizacji pracy z uczniami SPEDU</w:t>
            </w: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Teczka Pracy z Dziećmi i Młodzieżą z Orzeczeniem o Potrzebie Kształcenia Specjalnego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F631DB">
            <w:pPr>
              <w:spacing w:before="100" w:beforeAutospacing="1" w:after="119" w:line="90" w:lineRule="atLeast"/>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B</w:t>
            </w:r>
            <w:r w:rsidRPr="004C4131">
              <w:rPr>
                <w:rFonts w:ascii="Arial" w:eastAsia="Times New Roman" w:hAnsi="Arial" w:cs="Arial"/>
                <w:sz w:val="20"/>
                <w:szCs w:val="20"/>
                <w:lang w:eastAsia="pl-PL"/>
              </w:rPr>
              <w:t xml:space="preserve">aza scenariuszy zajęć i gotowych ćwiczeń usprawniających procesy poznawcze dla dzieci i młodzieży niesłyszącej lub słabosłyszącej, niewidomej lub słabowidzącej, z niepełnosprawnością ruchową, w tym z afazją.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Magnetyczny kalendarz edukacyjny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351FF7">
            <w:pPr>
              <w:spacing w:before="100" w:beforeAutospacing="1" w:after="240"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Kalendarz magnetyczny, format A3, , zawiera. magnetyczn</w:t>
            </w:r>
            <w:r>
              <w:rPr>
                <w:rFonts w:ascii="Arial" w:eastAsia="Times New Roman" w:hAnsi="Arial" w:cs="Arial"/>
                <w:sz w:val="20"/>
                <w:szCs w:val="20"/>
                <w:lang w:eastAsia="pl-PL"/>
              </w:rPr>
              <w:t>e</w:t>
            </w:r>
            <w:r w:rsidRPr="004C4131">
              <w:rPr>
                <w:rFonts w:ascii="Arial" w:eastAsia="Times New Roman" w:hAnsi="Arial" w:cs="Arial"/>
                <w:sz w:val="20"/>
                <w:szCs w:val="20"/>
                <w:lang w:eastAsia="pl-PL"/>
              </w:rPr>
              <w:t xml:space="preserve"> zalaminowan</w:t>
            </w:r>
            <w:r>
              <w:rPr>
                <w:rFonts w:ascii="Arial" w:eastAsia="Times New Roman" w:hAnsi="Arial" w:cs="Arial"/>
                <w:sz w:val="20"/>
                <w:szCs w:val="20"/>
                <w:lang w:eastAsia="pl-PL"/>
              </w:rPr>
              <w:t>e</w:t>
            </w:r>
            <w:r w:rsidRPr="004C4131">
              <w:rPr>
                <w:rFonts w:ascii="Arial" w:eastAsia="Times New Roman" w:hAnsi="Arial" w:cs="Arial"/>
                <w:sz w:val="20"/>
                <w:szCs w:val="20"/>
                <w:lang w:eastAsia="pl-PL"/>
              </w:rPr>
              <w:t xml:space="preserve"> piktogram</w:t>
            </w:r>
            <w:r>
              <w:rPr>
                <w:rFonts w:ascii="Arial" w:eastAsia="Times New Roman" w:hAnsi="Arial" w:cs="Arial"/>
                <w:sz w:val="20"/>
                <w:szCs w:val="20"/>
                <w:lang w:eastAsia="pl-PL"/>
              </w:rPr>
              <w:t>y</w:t>
            </w:r>
            <w:r w:rsidRPr="004C4131">
              <w:rPr>
                <w:rFonts w:ascii="Arial" w:eastAsia="Times New Roman" w:hAnsi="Arial" w:cs="Arial"/>
                <w:sz w:val="20"/>
                <w:szCs w:val="20"/>
                <w:lang w:eastAsia="pl-PL"/>
              </w:rPr>
              <w:t xml:space="preserve"> ( w tym obrazk</w:t>
            </w:r>
            <w:r>
              <w:rPr>
                <w:rFonts w:ascii="Arial" w:eastAsia="Times New Roman" w:hAnsi="Arial" w:cs="Arial"/>
                <w:sz w:val="20"/>
                <w:szCs w:val="20"/>
                <w:lang w:eastAsia="pl-PL"/>
              </w:rPr>
              <w:t>i</w:t>
            </w:r>
            <w:r w:rsidRPr="004C4131">
              <w:rPr>
                <w:rFonts w:ascii="Arial" w:eastAsia="Times New Roman" w:hAnsi="Arial" w:cs="Arial"/>
                <w:sz w:val="20"/>
                <w:szCs w:val="20"/>
                <w:lang w:eastAsia="pl-PL"/>
              </w:rPr>
              <w:t xml:space="preserve"> kolorow</w:t>
            </w:r>
            <w:r>
              <w:rPr>
                <w:rFonts w:ascii="Arial" w:eastAsia="Times New Roman" w:hAnsi="Arial" w:cs="Arial"/>
                <w:sz w:val="20"/>
                <w:szCs w:val="20"/>
                <w:lang w:eastAsia="pl-PL"/>
              </w:rPr>
              <w:t>e</w:t>
            </w:r>
            <w:r w:rsidRPr="004C4131">
              <w:rPr>
                <w:rFonts w:ascii="Arial" w:eastAsia="Times New Roman" w:hAnsi="Arial" w:cs="Arial"/>
                <w:sz w:val="20"/>
                <w:szCs w:val="20"/>
                <w:lang w:eastAsia="pl-PL"/>
              </w:rPr>
              <w:t>, plakiet</w:t>
            </w:r>
            <w:r>
              <w:rPr>
                <w:rFonts w:ascii="Arial" w:eastAsia="Times New Roman" w:hAnsi="Arial" w:cs="Arial"/>
                <w:sz w:val="20"/>
                <w:szCs w:val="20"/>
                <w:lang w:eastAsia="pl-PL"/>
              </w:rPr>
              <w:t>ki</w:t>
            </w:r>
            <w:r w:rsidRPr="004C4131">
              <w:rPr>
                <w:rFonts w:ascii="Arial" w:eastAsia="Times New Roman" w:hAnsi="Arial" w:cs="Arial"/>
                <w:sz w:val="20"/>
                <w:szCs w:val="20"/>
                <w:lang w:eastAsia="pl-PL"/>
              </w:rPr>
              <w:t xml:space="preserve"> z napisami dni tygodnia, miesiąca).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Komplet zeszytów z zakresu Ortograffiti - klasy IV-V – 15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351FF7">
            <w:pPr>
              <w:spacing w:before="100" w:beforeAutospacing="1" w:after="119" w:line="90" w:lineRule="atLeast"/>
              <w:rPr>
                <w:rFonts w:ascii="Times New Roman" w:eastAsia="Times New Roman" w:hAnsi="Times New Roman" w:cs="Times New Roman"/>
                <w:sz w:val="24"/>
                <w:szCs w:val="24"/>
                <w:lang w:eastAsia="pl-PL"/>
              </w:rPr>
            </w:pPr>
            <w:r w:rsidRPr="00DE3B70">
              <w:rPr>
                <w:rFonts w:ascii="Arial" w:eastAsia="Times New Roman" w:hAnsi="Arial" w:cs="Arial"/>
                <w:sz w:val="20"/>
                <w:szCs w:val="20"/>
                <w:lang w:eastAsia="pl-PL"/>
              </w:rPr>
              <w:t xml:space="preserve">Cel edukacyjny: pomoc i </w:t>
            </w:r>
            <w:r w:rsidRPr="00DE3B70">
              <w:rPr>
                <w:rFonts w:ascii="Arial" w:hAnsi="Arial" w:cs="Arial"/>
                <w:sz w:val="20"/>
                <w:szCs w:val="20"/>
              </w:rPr>
              <w:t>podniesienie świadomości uczniów na temat poprawnego pisania.</w:t>
            </w:r>
            <w:r>
              <w:rPr>
                <w:rFonts w:ascii="Arial" w:hAnsi="Arial" w:cs="Arial"/>
                <w:sz w:val="20"/>
                <w:szCs w:val="20"/>
              </w:rPr>
              <w:t xml:space="preserve"> </w:t>
            </w:r>
            <w:r>
              <w:rPr>
                <w:rFonts w:ascii="Arial" w:eastAsia="Times New Roman" w:hAnsi="Arial" w:cs="Arial"/>
                <w:sz w:val="20"/>
                <w:szCs w:val="20"/>
                <w:lang w:eastAsia="pl-PL"/>
              </w:rPr>
              <w:t>Z</w:t>
            </w:r>
            <w:r w:rsidRPr="00DE3B70">
              <w:rPr>
                <w:rFonts w:ascii="Arial" w:eastAsia="Times New Roman" w:hAnsi="Arial" w:cs="Arial"/>
                <w:sz w:val="20"/>
                <w:szCs w:val="20"/>
                <w:lang w:eastAsia="pl-PL"/>
              </w:rPr>
              <w:t>eszyty ćwiczeń z poziomu pierwszego, do uczniów klas IV-V: ó-U, RZ-Ż, CH-H, MIKS.</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Komplet zeszytów z zakresu Ortograffiti – klasy V-VI – 15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351FF7">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Zawartość zestawu: </w:t>
            </w:r>
            <w:r>
              <w:rPr>
                <w:rFonts w:ascii="Arial" w:eastAsia="Times New Roman" w:hAnsi="Arial" w:cs="Arial"/>
                <w:sz w:val="20"/>
                <w:szCs w:val="20"/>
                <w:lang w:eastAsia="pl-PL"/>
              </w:rPr>
              <w:t>Z</w:t>
            </w:r>
            <w:r w:rsidRPr="004C4131">
              <w:rPr>
                <w:rFonts w:ascii="Arial" w:eastAsia="Times New Roman" w:hAnsi="Arial" w:cs="Arial"/>
                <w:sz w:val="20"/>
                <w:szCs w:val="20"/>
                <w:lang w:eastAsia="pl-PL"/>
              </w:rPr>
              <w:t xml:space="preserve">eszyty ćwiczeń z poziomu drugiego, adresowanego do uczniów klas V-VI: </w:t>
            </w:r>
            <w:r w:rsidRPr="00DE3B70">
              <w:rPr>
                <w:rFonts w:ascii="Arial" w:eastAsia="Times New Roman" w:hAnsi="Arial" w:cs="Arial"/>
                <w:sz w:val="20"/>
                <w:szCs w:val="20"/>
                <w:lang w:eastAsia="pl-PL"/>
              </w:rPr>
              <w:t>ó-U, RZ-Ż, CH-H, MIKS.</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Karty ortomagiczne – polisensoryczne utrwalanie poprawnej pisowni – 15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Cel edukacyjny-</w:t>
            </w:r>
            <w:r w:rsidRPr="004C4131">
              <w:rPr>
                <w:rFonts w:ascii="Arial" w:eastAsia="Times New Roman" w:hAnsi="Arial" w:cs="Arial"/>
                <w:sz w:val="20"/>
                <w:szCs w:val="20"/>
                <w:lang w:eastAsia="pl-PL"/>
              </w:rPr>
              <w:t xml:space="preserve"> zapamiętywanie trudnych ortograficznie wyrazów. </w:t>
            </w:r>
            <w:r>
              <w:rPr>
                <w:rFonts w:ascii="Arial" w:eastAsia="Times New Roman" w:hAnsi="Arial" w:cs="Arial"/>
                <w:sz w:val="20"/>
                <w:szCs w:val="20"/>
                <w:lang w:eastAsia="pl-PL"/>
              </w:rPr>
              <w:t>Zawartość zestawu</w:t>
            </w:r>
            <w:r w:rsidRPr="004C4131">
              <w:rPr>
                <w:rFonts w:ascii="Arial" w:eastAsia="Times New Roman" w:hAnsi="Arial" w:cs="Arial"/>
                <w:sz w:val="20"/>
                <w:szCs w:val="20"/>
                <w:lang w:eastAsia="pl-PL"/>
              </w:rPr>
              <w:t>: karty przedstawiające zapis wyrazu połączony z jego ilustracją (min. 2</w:t>
            </w:r>
            <w:r>
              <w:rPr>
                <w:rFonts w:ascii="Arial" w:eastAsia="Times New Roman" w:hAnsi="Arial" w:cs="Arial"/>
                <w:sz w:val="20"/>
                <w:szCs w:val="20"/>
                <w:lang w:eastAsia="pl-PL"/>
              </w:rPr>
              <w:t>0 kart</w:t>
            </w:r>
            <w:r w:rsidRPr="004C4131">
              <w:rPr>
                <w:rFonts w:ascii="Arial" w:eastAsia="Times New Roman" w:hAnsi="Arial" w:cs="Arial"/>
                <w:sz w:val="20"/>
                <w:szCs w:val="20"/>
                <w:lang w:eastAsia="pl-PL"/>
              </w:rPr>
              <w:t xml:space="preserve"> na każdą trudność ortograficzną: ó, u, ż, rz, h, ch)</w:t>
            </w:r>
            <w:r>
              <w:rPr>
                <w:rFonts w:ascii="Arial" w:eastAsia="Times New Roman" w:hAnsi="Arial" w:cs="Arial"/>
                <w:sz w:val="20"/>
                <w:szCs w:val="20"/>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Ortograffiti – gry matematyczne – 15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908C6">
            <w:pPr>
              <w:spacing w:before="100" w:beforeAutospacing="1" w:after="119" w:line="90" w:lineRule="atLeast"/>
              <w:rPr>
                <w:rFonts w:ascii="Times New Roman" w:eastAsia="Times New Roman" w:hAnsi="Times New Roman" w:cs="Times New Roman"/>
                <w:sz w:val="24"/>
                <w:szCs w:val="24"/>
                <w:lang w:eastAsia="pl-PL"/>
              </w:rPr>
            </w:pPr>
            <w:r w:rsidRPr="00DE3B70">
              <w:rPr>
                <w:rFonts w:ascii="Arial" w:eastAsia="Times New Roman" w:hAnsi="Arial" w:cs="Arial"/>
                <w:sz w:val="20"/>
                <w:szCs w:val="20"/>
                <w:lang w:eastAsia="pl-PL"/>
              </w:rPr>
              <w:t>Cel edukacyjny: usprawnianie percepcji wzrokowej, słuchowej, koordynacji wzrokowo-ruchowej, wyobraźni przestrzennej, pamięci i logicznego myślenia.</w:t>
            </w:r>
            <w:r w:rsidRPr="004C4131">
              <w:rPr>
                <w:rFonts w:ascii="Times New Roman" w:eastAsia="Times New Roman" w:hAnsi="Times New Roman" w:cs="Times New Roman"/>
                <w:sz w:val="24"/>
                <w:szCs w:val="24"/>
                <w:lang w:eastAsia="pl-PL"/>
              </w:rPr>
              <w:t xml:space="preserve">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A35E5B">
              <w:rPr>
                <w:rFonts w:ascii="Arial" w:hAnsi="Arial" w:cs="Arial"/>
                <w:b/>
                <w:sz w:val="20"/>
                <w:szCs w:val="20"/>
              </w:rPr>
              <w:t>Publikacja na temat pracy z uczniami ze specjalnymi potrzebami edukacyjnymi – 1 szt</w:t>
            </w:r>
            <w:r w:rsidRPr="004C4131">
              <w:rPr>
                <w:rFonts w:ascii="Arial" w:eastAsia="Times New Roman" w:hAnsi="Arial" w:cs="Arial"/>
                <w:b/>
                <w:bCs/>
                <w:color w:val="000000"/>
                <w:sz w:val="20"/>
                <w:szCs w:val="20"/>
                <w:lang w:eastAsia="pl-PL"/>
              </w:rPr>
              <w: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Pr>
                <w:rFonts w:ascii="Arial" w:eastAsia="Times New Roman" w:hAnsi="Arial" w:cs="Arial"/>
                <w:sz w:val="20"/>
                <w:szCs w:val="20"/>
                <w:lang w:eastAsia="pl-PL"/>
              </w:rPr>
              <w:t>Ćwiczenia usprawniające umiejętność czytania i pisania.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Komplet programów do diagnozy i zwalczania trudności z zakresu: Dysgrafii, Dysortografii, dysleksji, dyskalkulii (Gimnazjum z przeznaczeniem również dla starszych klas SP)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87156E">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333333"/>
                <w:sz w:val="20"/>
                <w:szCs w:val="20"/>
                <w:lang w:eastAsia="pl-PL"/>
              </w:rPr>
              <w:t>Multimedialny program do diagnozy i terapii dysleksji rozwojowej i dyskalkulii w</w:t>
            </w:r>
            <w:r>
              <w:rPr>
                <w:rFonts w:ascii="Arial" w:eastAsia="Times New Roman" w:hAnsi="Arial" w:cs="Arial"/>
                <w:color w:val="333333"/>
                <w:sz w:val="20"/>
                <w:szCs w:val="20"/>
                <w:lang w:eastAsia="pl-PL"/>
              </w:rPr>
              <w:t xml:space="preserve">śród uczniów w wieku 13-15 lat. </w:t>
            </w:r>
            <w:r w:rsidRPr="004C4131">
              <w:rPr>
                <w:rFonts w:ascii="Arial" w:eastAsia="Times New Roman" w:hAnsi="Arial" w:cs="Arial"/>
                <w:color w:val="333333"/>
                <w:sz w:val="20"/>
                <w:szCs w:val="20"/>
                <w:lang w:eastAsia="pl-PL"/>
              </w:rPr>
              <w:t>Przeznaczenie - przeprowadzenie wstępnej diagnozy, na podstawie której oceni się jakie konkretnie trudności ma uczeń i w jakim zakresie (dysleksji, dyskalkulii, dysgrafii bądź dysortografii), a także do poddania go diagnozie funkcjonalnej.</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Terapia pedagogiczna – publikacja na temat zaburzeń rozwoju psychoruchowego dzieci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333333"/>
                <w:sz w:val="20"/>
                <w:szCs w:val="20"/>
                <w:lang w:eastAsia="pl-PL"/>
              </w:rPr>
              <w:t xml:space="preserve">Publikacja powinna skupiać się wokół tematu trudności w nauce, które dotykają dzieci cierpiące na różnorakie zaburzenia rozwoju psychoruchowego.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Multimedialny pakiet edukacyjny do realizacji zajęć rozwijających pamięć, koncentrację i szybkie czytanie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87156E">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333333"/>
                <w:sz w:val="20"/>
                <w:szCs w:val="20"/>
                <w:lang w:eastAsia="pl-PL"/>
              </w:rPr>
              <w:t xml:space="preserve">Zestaw </w:t>
            </w:r>
            <w:r>
              <w:rPr>
                <w:rFonts w:ascii="Arial" w:eastAsia="Times New Roman" w:hAnsi="Arial" w:cs="Arial"/>
                <w:color w:val="333333"/>
                <w:sz w:val="20"/>
                <w:szCs w:val="20"/>
                <w:lang w:eastAsia="pl-PL"/>
              </w:rPr>
              <w:t xml:space="preserve">minimum </w:t>
            </w:r>
            <w:r w:rsidRPr="004C4131">
              <w:rPr>
                <w:rFonts w:ascii="Arial" w:eastAsia="Times New Roman" w:hAnsi="Arial" w:cs="Arial"/>
                <w:color w:val="333333"/>
                <w:sz w:val="20"/>
                <w:szCs w:val="20"/>
                <w:lang w:eastAsia="pl-PL"/>
              </w:rPr>
              <w:t xml:space="preserve">sześciu programów multimedialnych wraz z zeszytami metodycznymi, do realizacji zajęć rozwijających pamięć, koncentrację i szybkie czytanie w szkołach podstawowych. </w:t>
            </w:r>
            <w:r>
              <w:rPr>
                <w:rFonts w:ascii="Arial" w:eastAsia="Times New Roman" w:hAnsi="Arial" w:cs="Arial"/>
                <w:color w:val="333333"/>
                <w:sz w:val="20"/>
                <w:szCs w:val="20"/>
                <w:lang w:eastAsia="pl-PL"/>
              </w:rPr>
              <w:t>Służący</w:t>
            </w:r>
            <w:r w:rsidRPr="004C4131">
              <w:rPr>
                <w:rFonts w:ascii="Arial" w:eastAsia="Times New Roman" w:hAnsi="Arial" w:cs="Arial"/>
                <w:color w:val="333333"/>
                <w:sz w:val="20"/>
                <w:szCs w:val="20"/>
                <w:lang w:eastAsia="pl-PL"/>
              </w:rPr>
              <w:t xml:space="preserve"> do pracy indywidualnej przy stanowiskach komputerowych, jak i prowadzenia zajęć grupowych z rzutnikiem lub tablicą multimedialną.</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Alfabet obrazkowy – mata edukacyjna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908C6">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333333"/>
                <w:sz w:val="20"/>
                <w:szCs w:val="20"/>
                <w:lang w:eastAsia="pl-PL"/>
              </w:rPr>
              <w:t>Mata edukacyjna, rozmiar</w:t>
            </w:r>
            <w:r>
              <w:rPr>
                <w:rFonts w:ascii="Arial" w:eastAsia="Times New Roman" w:hAnsi="Arial" w:cs="Arial"/>
                <w:color w:val="333333"/>
                <w:sz w:val="20"/>
                <w:szCs w:val="20"/>
                <w:lang w:eastAsia="pl-PL"/>
              </w:rPr>
              <w:t xml:space="preserve"> min.1m x 2</w:t>
            </w:r>
            <w:r w:rsidRPr="004C4131">
              <w:rPr>
                <w:rFonts w:ascii="Arial" w:eastAsia="Times New Roman" w:hAnsi="Arial" w:cs="Arial"/>
                <w:color w:val="333333"/>
                <w:sz w:val="20"/>
                <w:szCs w:val="20"/>
                <w:lang w:eastAsia="pl-PL"/>
              </w:rPr>
              <w:t xml:space="preserve"> m , rozkładana na podłodze. Materiał: folii PCV, scenariusze zabaw edukacyjnych.</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681A00" w:rsidRDefault="008B7C52" w:rsidP="00681A00">
            <w:pPr>
              <w:rPr>
                <w:rFonts w:ascii="Arial" w:hAnsi="Arial" w:cs="Arial"/>
                <w:b/>
                <w:sz w:val="20"/>
                <w:szCs w:val="20"/>
              </w:rPr>
            </w:pPr>
            <w:r w:rsidRPr="00681A00">
              <w:rPr>
                <w:rFonts w:ascii="Arial" w:hAnsi="Arial" w:cs="Arial"/>
                <w:b/>
                <w:sz w:val="20"/>
                <w:szCs w:val="20"/>
              </w:rPr>
              <w:t>Publikacja o specjalnych potrzebach edukacyjnych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681A00" w:rsidRDefault="008B7C52" w:rsidP="009C7453">
            <w:pPr>
              <w:spacing w:before="100" w:beforeAutospacing="1" w:after="119" w:line="240" w:lineRule="auto"/>
              <w:rPr>
                <w:rFonts w:ascii="Arial" w:eastAsia="Times New Roman" w:hAnsi="Arial" w:cs="Arial"/>
                <w:sz w:val="20"/>
                <w:szCs w:val="20"/>
                <w:lang w:eastAsia="pl-PL"/>
              </w:rPr>
            </w:pPr>
            <w:r>
              <w:rPr>
                <w:rFonts w:ascii="Arial" w:hAnsi="Arial" w:cs="Arial"/>
                <w:sz w:val="20"/>
                <w:szCs w:val="20"/>
              </w:rPr>
              <w:t>P</w:t>
            </w:r>
            <w:r w:rsidRPr="00681A00">
              <w:rPr>
                <w:rFonts w:ascii="Arial" w:hAnsi="Arial" w:cs="Arial"/>
                <w:sz w:val="20"/>
                <w:szCs w:val="20"/>
              </w:rPr>
              <w:t xml:space="preserve">ublikacja prezentująca narzędzie pomagające </w:t>
            </w:r>
            <w:r>
              <w:rPr>
                <w:rFonts w:ascii="Arial" w:hAnsi="Arial" w:cs="Arial"/>
                <w:sz w:val="20"/>
                <w:szCs w:val="20"/>
              </w:rPr>
              <w:t xml:space="preserve">we wczesnym wykryciu dysleksji </w:t>
            </w:r>
            <w:r w:rsidRPr="00681A00">
              <w:rPr>
                <w:rFonts w:ascii="Arial" w:hAnsi="Arial" w:cs="Arial"/>
                <w:sz w:val="20"/>
                <w:szCs w:val="20"/>
              </w:rPr>
              <w:t>, arkusze badań, najnowsze badania naukowe i narzędzia diagnostyczne.</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681A00" w:rsidRDefault="008B7C52" w:rsidP="00681A00">
            <w:pPr>
              <w:rPr>
                <w:rFonts w:ascii="Arial" w:hAnsi="Arial" w:cs="Arial"/>
                <w:b/>
                <w:sz w:val="20"/>
                <w:szCs w:val="20"/>
              </w:rPr>
            </w:pPr>
            <w:r w:rsidRPr="00681A00">
              <w:rPr>
                <w:rFonts w:ascii="Arial" w:hAnsi="Arial" w:cs="Arial"/>
                <w:b/>
                <w:sz w:val="20"/>
                <w:szCs w:val="20"/>
              </w:rPr>
              <w:t>Publikacja o specjalnych potrzebach edukacyjnych – inny rodzaj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9C7453" w:rsidRDefault="008B7C52" w:rsidP="00681A00">
            <w:pPr>
              <w:spacing w:before="100" w:beforeAutospacing="1" w:after="119" w:line="240" w:lineRule="auto"/>
              <w:rPr>
                <w:rFonts w:ascii="Arial" w:eastAsia="Times New Roman" w:hAnsi="Arial" w:cs="Arial"/>
                <w:sz w:val="20"/>
                <w:szCs w:val="20"/>
                <w:lang w:eastAsia="pl-PL"/>
              </w:rPr>
            </w:pPr>
            <w:r w:rsidRPr="009C7453">
              <w:rPr>
                <w:rFonts w:ascii="Arial" w:hAnsi="Arial" w:cs="Arial"/>
                <w:sz w:val="20"/>
                <w:szCs w:val="20"/>
              </w:rPr>
              <w:t xml:space="preserve">Publikacja prezentująca wypróbowane i efektywnych metody pracy z dziećmi z diagnozą dysleksji. Zawiera ćwiczenia i pomysły dostosowywane do różnych </w:t>
            </w:r>
            <w:r w:rsidRPr="009C7453">
              <w:rPr>
                <w:rFonts w:ascii="Arial" w:hAnsi="Arial" w:cs="Arial"/>
                <w:sz w:val="20"/>
                <w:szCs w:val="20"/>
              </w:rPr>
              <w:lastRenderedPageBreak/>
              <w:t>rodzajów zajęć. Przeznaczenie: dla dzieci i młodzieży w przedziale wiekowym od 5  do 19  roku życia.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Publikacja na temat ćwiczeń korekcyjno-kompesacyjnych dla dzieci w wieku 6-9 lat – 2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681A00">
            <w:pPr>
              <w:rPr>
                <w:rFonts w:ascii="Times New Roman" w:eastAsia="Times New Roman" w:hAnsi="Times New Roman" w:cs="Times New Roman"/>
                <w:sz w:val="10"/>
                <w:szCs w:val="24"/>
                <w:lang w:eastAsia="pl-PL"/>
              </w:rPr>
            </w:pPr>
            <w:r w:rsidRPr="00681A00">
              <w:rPr>
                <w:rFonts w:ascii="Arial" w:hAnsi="Arial" w:cs="Arial"/>
                <w:sz w:val="20"/>
                <w:szCs w:val="20"/>
              </w:rPr>
              <w:t>Ćwiczenia wyrównawcze dla uczniów z trudnościami w nauce czytania i pisania. Zadania usprawniające:  percepcję słuchową,  percepcję wzrokową,    analizę i syntezę sylabową i głoskową,    różnicowanie liter podobnych graficznie,   różnicowanie samogłosek,     wykorzystanie w zdaniach różnych części mowy,       budowanie zdań i logicznych ciągów zdarzeń,   tworzenie i rozwijanie opowiadań,   czytanie ze zrozumieniem.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25753C" w:rsidRDefault="008B7C52" w:rsidP="0025753C">
            <w:pPr>
              <w:rPr>
                <w:rFonts w:ascii="Arial" w:hAnsi="Arial" w:cs="Arial"/>
                <w:b/>
                <w:sz w:val="20"/>
                <w:szCs w:val="20"/>
              </w:rPr>
            </w:pPr>
            <w:r w:rsidRPr="0025753C">
              <w:rPr>
                <w:rFonts w:ascii="Arial" w:hAnsi="Arial" w:cs="Arial"/>
                <w:b/>
                <w:sz w:val="20"/>
                <w:szCs w:val="20"/>
              </w:rPr>
              <w:t>Publikacja o ćwiczeniach na koncentrację oraz spostrzegawczość dla najmłodszych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25753C" w:rsidRDefault="008B7C52" w:rsidP="0025753C">
            <w:pPr>
              <w:spacing w:before="100" w:beforeAutospacing="1" w:after="119" w:line="240" w:lineRule="auto"/>
              <w:rPr>
                <w:rFonts w:ascii="Arial" w:eastAsia="Times New Roman" w:hAnsi="Arial" w:cs="Arial"/>
                <w:sz w:val="20"/>
                <w:szCs w:val="20"/>
                <w:lang w:eastAsia="pl-PL"/>
              </w:rPr>
            </w:pPr>
            <w:r w:rsidRPr="0025753C">
              <w:rPr>
                <w:rFonts w:ascii="Arial" w:hAnsi="Arial" w:cs="Arial"/>
                <w:sz w:val="20"/>
                <w:szCs w:val="20"/>
              </w:rPr>
              <w:t>Publikacja  będąca  pomocą w zwalczaniu problemu z nauką czytania i pisania, Prezentowany w  publikacji materiał pomaga dzieciom zbudować zbiór skojarzeń ułatwiających prawidłowe rozpoznawanie liter, a dzięki zabawie uatrakcyjniają proces nauki czytania i pisania.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Ćwiczenia na koncentrację i spostrzegawczość dla uczniów klas 4-6 szkoły podstawowej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823BA">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color w:val="333333"/>
                <w:sz w:val="20"/>
                <w:szCs w:val="20"/>
                <w:lang w:eastAsia="pl-PL"/>
              </w:rPr>
              <w:t>Zbiór ćwiczeń doskonalących koncentrację uwagi dla uczniów klas IV–VI. Zadania</w:t>
            </w:r>
            <w:r>
              <w:rPr>
                <w:rFonts w:ascii="Arial" w:eastAsia="Times New Roman" w:hAnsi="Arial" w:cs="Arial"/>
                <w:color w:val="333333"/>
                <w:sz w:val="20"/>
                <w:szCs w:val="20"/>
                <w:lang w:eastAsia="pl-PL"/>
              </w:rPr>
              <w:t xml:space="preserve"> mają </w:t>
            </w:r>
            <w:r w:rsidRPr="004C4131">
              <w:rPr>
                <w:rFonts w:ascii="Arial" w:eastAsia="Times New Roman" w:hAnsi="Arial" w:cs="Arial"/>
                <w:color w:val="333333"/>
                <w:sz w:val="20"/>
                <w:szCs w:val="20"/>
                <w:lang w:eastAsia="pl-PL"/>
              </w:rPr>
              <w:t xml:space="preserve"> polega</w:t>
            </w:r>
            <w:r>
              <w:rPr>
                <w:rFonts w:ascii="Arial" w:eastAsia="Times New Roman" w:hAnsi="Arial" w:cs="Arial"/>
                <w:color w:val="333333"/>
                <w:sz w:val="20"/>
                <w:szCs w:val="20"/>
                <w:lang w:eastAsia="pl-PL"/>
              </w:rPr>
              <w:t>ć na</w:t>
            </w:r>
            <w:r w:rsidRPr="004C4131">
              <w:rPr>
                <w:rFonts w:ascii="Arial" w:eastAsia="Times New Roman" w:hAnsi="Arial" w:cs="Arial"/>
                <w:color w:val="333333"/>
                <w:sz w:val="20"/>
                <w:szCs w:val="20"/>
                <w:lang w:eastAsia="pl-PL"/>
              </w:rPr>
              <w:t xml:space="preserve"> wyszukiwaniu różnic, dobieraniu par, zabawach wyrazowych, przerysowywaniu figur.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CA3C42" w:rsidRDefault="008B7C52" w:rsidP="004C4131">
            <w:pPr>
              <w:spacing w:before="100" w:beforeAutospacing="1" w:after="119" w:line="90" w:lineRule="atLeast"/>
              <w:rPr>
                <w:rFonts w:ascii="Times New Roman" w:eastAsia="Times New Roman" w:hAnsi="Times New Roman" w:cs="Times New Roman"/>
                <w:color w:val="000000" w:themeColor="text1"/>
                <w:sz w:val="24"/>
                <w:szCs w:val="24"/>
                <w:lang w:eastAsia="pl-PL"/>
              </w:rPr>
            </w:pPr>
            <w:r w:rsidRPr="00CA3C42">
              <w:rPr>
                <w:rFonts w:ascii="Arial" w:eastAsia="Times New Roman" w:hAnsi="Arial" w:cs="Arial"/>
                <w:b/>
                <w:bCs/>
                <w:color w:val="000000" w:themeColor="text1"/>
                <w:sz w:val="20"/>
                <w:szCs w:val="20"/>
                <w:lang w:eastAsia="pl-PL"/>
              </w:rPr>
              <w:t>Narzędzie umożliwiające wszechstronną ocenę zdolności i kompetencji dzieci w wieku 5-10 - skala inteligencji i rozwoju IDS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616D52" w:rsidRPr="004C4131" w:rsidRDefault="008B7C52" w:rsidP="00CA3C42">
            <w:pPr>
              <w:spacing w:before="100" w:beforeAutospacing="1" w:after="119" w:line="90" w:lineRule="atLeast"/>
              <w:rPr>
                <w:rFonts w:ascii="Times New Roman" w:eastAsia="Times New Roman" w:hAnsi="Times New Roman" w:cs="Times New Roman"/>
                <w:sz w:val="24"/>
                <w:szCs w:val="24"/>
                <w:lang w:eastAsia="pl-PL"/>
              </w:rPr>
            </w:pPr>
            <w:r w:rsidRPr="00CA3C42">
              <w:rPr>
                <w:rFonts w:ascii="Arial" w:eastAsia="Times New Roman" w:hAnsi="Arial" w:cs="Arial"/>
                <w:sz w:val="20"/>
                <w:szCs w:val="20"/>
                <w:lang w:eastAsia="pl-PL"/>
              </w:rPr>
              <w:t>Komplet pomocy składający się z podręcznika, arkuszy zapisu -</w:t>
            </w:r>
            <w:r w:rsidR="00616D52" w:rsidRPr="00CA3C42">
              <w:rPr>
                <w:rFonts w:ascii="Arial" w:eastAsia="Times New Roman" w:hAnsi="Arial" w:cs="Arial"/>
                <w:sz w:val="20"/>
                <w:szCs w:val="20"/>
                <w:lang w:eastAsia="pl-PL"/>
              </w:rPr>
              <w:t xml:space="preserve"> </w:t>
            </w:r>
            <w:r w:rsidRPr="00CA3C42">
              <w:rPr>
                <w:rFonts w:ascii="Arial" w:eastAsia="Times New Roman" w:hAnsi="Arial" w:cs="Arial"/>
                <w:sz w:val="20"/>
                <w:szCs w:val="20"/>
                <w:lang w:eastAsia="pl-PL"/>
              </w:rPr>
              <w:t>25 szt., arkuszy matematycznych 25 szt., arkuszy kaczuszki - 25szt.) badających sześć różnych obszarów funkcjonowania dziecka: zdolności poznawczych (percepcja wzrokowa, uwaga selektywna, pamięć fonologiczna, pamięć wzrokowo-przestrzenna, rozumowanie przestrzenne, rozumowanie pojęciowe, pamięć słuchowa), oraz pięć kompetencji (umiejętności psychomotoryczne, kompetencje społeczno-emocjonalne, matematyka, język, motywacja osiągnięć).</w:t>
            </w:r>
            <w:r w:rsidR="00616D52" w:rsidRPr="00CA3C42">
              <w:rPr>
                <w:rFonts w:ascii="Arial" w:hAnsi="Arial" w:cs="Arial"/>
                <w:sz w:val="20"/>
                <w:szCs w:val="20"/>
              </w:rPr>
              <w:t xml:space="preserve"> Dla dzieci w wieku 5 – 10 lat.</w:t>
            </w:r>
            <w:r w:rsidR="00CA3C42" w:rsidRPr="00CA3C42">
              <w:rPr>
                <w:rFonts w:ascii="Arial" w:hAnsi="Arial" w:cs="Arial"/>
                <w:sz w:val="20"/>
                <w:szCs w:val="20"/>
              </w:rPr>
              <w:t xml:space="preserve"> W</w:t>
            </w:r>
            <w:r w:rsidR="00616D52" w:rsidRPr="00CA3C42">
              <w:rPr>
                <w:rFonts w:ascii="Arial" w:hAnsi="Arial" w:cs="Arial"/>
                <w:sz w:val="20"/>
                <w:szCs w:val="20"/>
              </w:rPr>
              <w:t>ykorzystanie m.in. do oceny poziomu inteligencji</w:t>
            </w:r>
            <w:r w:rsidR="00CA3C42" w:rsidRPr="00CA3C42">
              <w:rPr>
                <w:rFonts w:ascii="Arial" w:hAnsi="Arial" w:cs="Arial"/>
                <w:sz w:val="20"/>
                <w:szCs w:val="20"/>
              </w:rPr>
              <w:t xml:space="preserve">, </w:t>
            </w:r>
            <w:r w:rsidR="00616D52" w:rsidRPr="00CA3C42">
              <w:rPr>
                <w:rFonts w:ascii="Arial" w:hAnsi="Arial" w:cs="Arial"/>
                <w:sz w:val="20"/>
                <w:szCs w:val="20"/>
              </w:rPr>
              <w:t>określenia mocnych i słabych stron dziecka (na przykład w związku z planowaniem oddziaływań reedukacyjnych i wychowawczych), do</w:t>
            </w:r>
            <w:r w:rsidR="00616D52" w:rsidRPr="00CA3C42">
              <w:rPr>
                <w:rFonts w:ascii="Arial" w:hAnsi="Arial" w:cs="Arial"/>
                <w:color w:val="000000" w:themeColor="text1"/>
                <w:sz w:val="20"/>
                <w:szCs w:val="20"/>
              </w:rPr>
              <w:t xml:space="preserve"> </w:t>
            </w:r>
            <w:hyperlink r:id="rId8" w:tgtFrame="_blank" w:history="1">
              <w:r w:rsidR="00616D52" w:rsidRPr="00CA3C42">
                <w:rPr>
                  <w:rStyle w:val="Hipercze"/>
                  <w:rFonts w:ascii="Arial" w:hAnsi="Arial" w:cs="Arial"/>
                  <w:color w:val="000000" w:themeColor="text1"/>
                  <w:sz w:val="20"/>
                  <w:szCs w:val="20"/>
                  <w:u w:val="none"/>
                </w:rPr>
                <w:t>określenia poziomu dojrzałości szkolnej</w:t>
              </w:r>
            </w:hyperlink>
            <w:r w:rsidR="00616D52" w:rsidRPr="00CA3C42">
              <w:rPr>
                <w:rFonts w:ascii="Arial" w:hAnsi="Arial" w:cs="Arial"/>
                <w:sz w:val="20"/>
                <w:szCs w:val="20"/>
              </w:rPr>
              <w:t xml:space="preserve"> dziecka, wskazania dzieci najbardziej zdolnych, o dużych możliwościach intelektualnych</w:t>
            </w:r>
            <w:r w:rsidR="00CA3C42" w:rsidRPr="00CA3C42">
              <w:rPr>
                <w:rFonts w:ascii="Arial" w:hAnsi="Arial" w:cs="Arial"/>
                <w:sz w:val="20"/>
                <w:szCs w:val="2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8E7DF5"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8E7DF5">
              <w:rPr>
                <w:rFonts w:ascii="Arial" w:eastAsia="Times New Roman" w:hAnsi="Arial" w:cs="Arial"/>
                <w:b/>
                <w:bCs/>
                <w:sz w:val="20"/>
                <w:szCs w:val="20"/>
                <w:lang w:eastAsia="pl-PL"/>
              </w:rPr>
              <w:t>Mała piaskownica do terapii ręki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8E7DF5">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Piaskownica do rysowania (taca z piaskiem). Praca z piaskownicą przynosi koncentrację na procesie tworzenia i satysfakcję z uzyskanego efektu. Usprawnia motorykę i koordynację rąk.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Masa dźwiękowa do terapii ręki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Masa w różnych kolorach, łatwo dopasowująca się do powierzchni dłoni, dostarczająca różne wrażenia sensoryczne. Przeznaczona do wykonywania ćwiczeń rąk poprzez ściskanie i ugniatanie.</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lastRenderedPageBreak/>
              <w:t>Zestaw dużych koralików do nawlekania – 15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Zestaw dużych koralików do ćwiczenia sprawności manualnej, żywe kolory, różne kształty. Materiał - drewno lakierowani, zapakowana w pudełko.</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Nawlekanie łatwo chwytanych koralików poprawia koordynację ręka-oko, umiejętności percepcji poznawczej i wzrokowej.</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Pamięciowa gra dotykowa w worku – 3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D6D5C">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Gra polegająca na znajdywaniu par za pomocą dotyku. Elementy mają różną powierzchnię, którą należy rozpoznać palcami.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F740C7" w:rsidRDefault="008B7C52" w:rsidP="00A4418F">
            <w:pPr>
              <w:rPr>
                <w:rFonts w:ascii="Arial" w:hAnsi="Arial" w:cs="Arial"/>
                <w:b/>
                <w:sz w:val="20"/>
                <w:szCs w:val="20"/>
              </w:rPr>
            </w:pPr>
            <w:r w:rsidRPr="00F740C7">
              <w:rPr>
                <w:rFonts w:ascii="Arial" w:hAnsi="Arial" w:cs="Arial"/>
                <w:b/>
                <w:sz w:val="20"/>
                <w:szCs w:val="20"/>
              </w:rPr>
              <w:t xml:space="preserve">Gra bio-logiczna </w:t>
            </w:r>
            <w:r>
              <w:rPr>
                <w:rFonts w:ascii="Arial" w:hAnsi="Arial" w:cs="Arial"/>
                <w:b/>
                <w:sz w:val="20"/>
                <w:szCs w:val="20"/>
              </w:rPr>
              <w:t>-</w:t>
            </w:r>
            <w:r w:rsidRPr="00F740C7">
              <w:rPr>
                <w:rFonts w:ascii="Arial" w:hAnsi="Arial" w:cs="Arial"/>
                <w:b/>
                <w:sz w:val="20"/>
                <w:szCs w:val="20"/>
              </w:rPr>
              <w:t>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0535CC" w:rsidRDefault="008B7C52" w:rsidP="00A06EC0">
            <w:pPr>
              <w:contextualSpacing/>
              <w:rPr>
                <w:rFonts w:ascii="Arial" w:eastAsia="Times New Roman" w:hAnsi="Arial" w:cs="Arial"/>
                <w:sz w:val="20"/>
                <w:szCs w:val="20"/>
                <w:lang w:eastAsia="pl-PL"/>
              </w:rPr>
            </w:pPr>
            <w:r w:rsidRPr="000535CC">
              <w:rPr>
                <w:rFonts w:ascii="Arial" w:hAnsi="Arial" w:cs="Arial"/>
                <w:sz w:val="20"/>
                <w:szCs w:val="20"/>
              </w:rPr>
              <w:t>Gra zawierając min. 60 zadań logicznych .Cel edukacyjny - ćwiczy pamięć i umiejętność skupiania uwagi, uczy logicznego, strategicznego i kreatywnego myślenia.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4418F">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Gra logiczna – blokada– 2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F740C7" w:rsidRDefault="008B7C52" w:rsidP="00A06EC0">
            <w:pPr>
              <w:spacing w:before="100" w:beforeAutospacing="1" w:after="119" w:line="240" w:lineRule="auto"/>
              <w:rPr>
                <w:rFonts w:ascii="Arial" w:eastAsia="Times New Roman" w:hAnsi="Arial" w:cs="Arial"/>
                <w:sz w:val="20"/>
                <w:szCs w:val="20"/>
                <w:lang w:eastAsia="pl-PL"/>
              </w:rPr>
            </w:pPr>
            <w:r w:rsidRPr="00F740C7">
              <w:rPr>
                <w:rFonts w:ascii="Arial" w:hAnsi="Arial" w:cs="Arial"/>
                <w:sz w:val="20"/>
                <w:szCs w:val="20"/>
              </w:rPr>
              <w:t xml:space="preserve">Cel edukacyjny -wykorzystana do </w:t>
            </w:r>
            <w:r w:rsidRPr="00F740C7">
              <w:rPr>
                <w:rFonts w:ascii="Arial" w:hAnsi="Arial" w:cs="Arial"/>
                <w:sz w:val="20"/>
                <w:szCs w:val="20"/>
                <w:shd w:val="clear" w:color="auto" w:fill="FFFFFF"/>
              </w:rPr>
              <w:t>rozwija myślenia logicznego, planowania strategicznego, spostrzegawczości oraz wyobraźni przestrzennej.</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4418F">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Gra pamięciowa o emocjach–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F740C7" w:rsidRDefault="008B7C52" w:rsidP="00F740C7">
            <w:pPr>
              <w:spacing w:line="240" w:lineRule="auto"/>
              <w:rPr>
                <w:rFonts w:ascii="Arial" w:hAnsi="Arial" w:cs="Arial"/>
                <w:sz w:val="20"/>
                <w:szCs w:val="20"/>
              </w:rPr>
            </w:pPr>
            <w:r w:rsidRPr="00F740C7">
              <w:rPr>
                <w:rFonts w:ascii="Arial" w:hAnsi="Arial" w:cs="Arial"/>
                <w:sz w:val="20"/>
                <w:szCs w:val="20"/>
              </w:rPr>
              <w:t>Cel edukacyjny - rozwija pamięć mechaniczną, poprawia zdolność koncentracji uwagi, wykształca dojrzałość społeczną oraz emocjonalną u dzieci. Pozwala na rozpoznawanie przeżywanych uczuć i emocji.</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Kuferek gier na spostrzegawczość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Cel edukacyjny- wyrabia spostrzegawczość, refleks, pamięć, ćwiczy analizę wzrokową i słuchową, uczy rozróżniać kolory i nazywać przedmioty. Rozwija słownictwo oraz mowę opowieściową.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Świecąca piłka z brokatem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Gumowa piłka z brokatem, świeci po odbiciu od powierzchni.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DF7BCF">
              <w:rPr>
                <w:rFonts w:ascii="Arial" w:eastAsia="Times New Roman" w:hAnsi="Arial" w:cs="Arial"/>
                <w:b/>
                <w:bCs/>
                <w:sz w:val="20"/>
                <w:szCs w:val="20"/>
                <w:lang w:eastAsia="pl-PL"/>
              </w:rPr>
              <w:t>Rozszerzony pakiet multimedialny – logopedia</w:t>
            </w:r>
            <w:r w:rsidRPr="004C4131">
              <w:rPr>
                <w:rFonts w:ascii="Arial" w:eastAsia="Times New Roman" w:hAnsi="Arial" w:cs="Arial"/>
                <w:b/>
                <w:bCs/>
                <w:color w:val="000000"/>
                <w:sz w:val="20"/>
                <w:szCs w:val="20"/>
                <w:lang w:eastAsia="pl-PL"/>
              </w:rPr>
              <w:t xml:space="preserve">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DF7BCF">
            <w:pPr>
              <w:spacing w:before="100" w:beforeAutospacing="1" w:after="119" w:line="90" w:lineRule="atLeast"/>
              <w:rPr>
                <w:rFonts w:ascii="Times New Roman" w:eastAsia="Times New Roman" w:hAnsi="Times New Roman" w:cs="Times New Roman"/>
                <w:sz w:val="24"/>
                <w:szCs w:val="24"/>
                <w:lang w:eastAsia="pl-PL"/>
              </w:rPr>
            </w:pPr>
            <w:r>
              <w:rPr>
                <w:rFonts w:ascii="Arial" w:eastAsia="Times New Roman" w:hAnsi="Arial" w:cs="Arial"/>
                <w:color w:val="000000"/>
                <w:sz w:val="20"/>
                <w:szCs w:val="20"/>
                <w:lang w:eastAsia="pl-PL"/>
              </w:rPr>
              <w:t>Min.</w:t>
            </w:r>
            <w:r w:rsidR="00DF7BCF">
              <w:rPr>
                <w:rFonts w:ascii="Arial" w:eastAsia="Times New Roman" w:hAnsi="Arial" w:cs="Arial"/>
                <w:color w:val="000000"/>
                <w:sz w:val="20"/>
                <w:szCs w:val="20"/>
                <w:lang w:eastAsia="pl-PL"/>
              </w:rPr>
              <w:t xml:space="preserve"> kilkanaście</w:t>
            </w:r>
            <w:r w:rsidRPr="004C4131">
              <w:rPr>
                <w:rFonts w:ascii="Arial" w:eastAsia="Times New Roman" w:hAnsi="Arial" w:cs="Arial"/>
                <w:color w:val="000000"/>
                <w:sz w:val="20"/>
                <w:szCs w:val="20"/>
                <w:lang w:eastAsia="pl-PL"/>
              </w:rPr>
              <w:t xml:space="preserve"> profesjonalnych logopedycznych programów multimedialnych wspierających profilaktykę, diagnozę oraz terapię większości zaburzeń mowy i języka występujących u dzieci w wieku przedszkolnym i wczesnoszkolnym.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2A2429" w:rsidRDefault="008B7C52" w:rsidP="004C4131">
            <w:pPr>
              <w:spacing w:before="100" w:beforeAutospacing="1" w:after="119" w:line="90" w:lineRule="atLeast"/>
              <w:rPr>
                <w:rFonts w:ascii="Times New Roman" w:eastAsia="Times New Roman" w:hAnsi="Times New Roman" w:cs="Times New Roman"/>
                <w:color w:val="000000" w:themeColor="text1"/>
                <w:sz w:val="24"/>
                <w:szCs w:val="24"/>
                <w:lang w:eastAsia="pl-PL"/>
              </w:rPr>
            </w:pPr>
            <w:r w:rsidRPr="002A2429">
              <w:rPr>
                <w:rFonts w:ascii="Arial" w:eastAsia="Times New Roman" w:hAnsi="Arial" w:cs="Arial"/>
                <w:b/>
                <w:bCs/>
                <w:color w:val="000000" w:themeColor="text1"/>
                <w:sz w:val="20"/>
                <w:szCs w:val="20"/>
                <w:lang w:eastAsia="pl-PL"/>
              </w:rPr>
              <w:t>Walizka logopedyczna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07393C" w:rsidRDefault="00F769B9" w:rsidP="002A2429">
            <w:pPr>
              <w:spacing w:line="240" w:lineRule="auto"/>
              <w:rPr>
                <w:rFonts w:ascii="Arial" w:hAnsi="Arial" w:cs="Arial"/>
                <w:sz w:val="20"/>
                <w:szCs w:val="20"/>
              </w:rPr>
            </w:pPr>
            <w:r w:rsidRPr="002A2429">
              <w:rPr>
                <w:rFonts w:ascii="Arial" w:hAnsi="Arial" w:cs="Arial"/>
                <w:sz w:val="20"/>
                <w:szCs w:val="20"/>
              </w:rPr>
              <w:t>Program multimedialny zawierający kilkaset interaktywnych ćwiczeń i kart pracy.</w:t>
            </w:r>
            <w:r w:rsidR="002A2429">
              <w:rPr>
                <w:rFonts w:ascii="Arial" w:hAnsi="Arial" w:cs="Arial"/>
                <w:sz w:val="20"/>
                <w:szCs w:val="20"/>
              </w:rPr>
              <w:t xml:space="preserve"> </w:t>
            </w:r>
            <w:r w:rsidRPr="002A2429">
              <w:rPr>
                <w:rFonts w:ascii="Arial" w:hAnsi="Arial" w:cs="Arial"/>
                <w:sz w:val="20"/>
                <w:szCs w:val="20"/>
              </w:rPr>
              <w:t>Do stosowania w  terapi koncentrującej się na zaburzeniach mowy i słuchu oraz wadach wymowy związanych z artykulacją i różnicowaniem głosek: szeregu szumiącego, syczącego, ciszącego, głoski r</w:t>
            </w:r>
            <w:r w:rsidR="002A2429" w:rsidRPr="002A2429">
              <w:rPr>
                <w:rFonts w:ascii="Arial" w:hAnsi="Arial" w:cs="Arial"/>
                <w:sz w:val="20"/>
                <w:szCs w:val="20"/>
              </w:rPr>
              <w:t xml:space="preserve">, </w:t>
            </w:r>
            <w:r w:rsidR="008B7C52" w:rsidRPr="002A2429">
              <w:rPr>
                <w:rFonts w:ascii="Arial" w:hAnsi="Arial" w:cs="Arial"/>
                <w:sz w:val="20"/>
                <w:szCs w:val="20"/>
              </w:rPr>
              <w:t xml:space="preserve">przydatny w korekcji zaburzeń dyslalicznych (w korekcji głoski „k”,”g”,w korekcji głosek dentalizowanych”, w </w:t>
            </w:r>
            <w:r w:rsidR="008B7C52" w:rsidRPr="002A2429">
              <w:rPr>
                <w:rFonts w:ascii="Arial" w:hAnsi="Arial" w:cs="Arial"/>
                <w:sz w:val="20"/>
                <w:szCs w:val="20"/>
              </w:rPr>
              <w:lastRenderedPageBreak/>
              <w:t>korekcji m</w:t>
            </w:r>
            <w:r w:rsidR="00D43665" w:rsidRPr="002A2429">
              <w:rPr>
                <w:rFonts w:ascii="Arial" w:hAnsi="Arial" w:cs="Arial"/>
                <w:sz w:val="20"/>
                <w:szCs w:val="20"/>
              </w:rPr>
              <w:t>owy nosowej, w terapii jąkania, w relaksacji</w:t>
            </w:r>
            <w:r w:rsidR="008B7C52" w:rsidRPr="002A2429">
              <w:rPr>
                <w:rFonts w:ascii="Arial" w:hAnsi="Arial" w:cs="Arial"/>
                <w:sz w:val="20"/>
                <w:szCs w:val="20"/>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EF3547" w:rsidRDefault="008B7C52" w:rsidP="0007393C">
            <w:pPr>
              <w:rPr>
                <w:rFonts w:ascii="Arial" w:hAnsi="Arial" w:cs="Arial"/>
                <w:color w:val="000000" w:themeColor="text1"/>
                <w:sz w:val="20"/>
                <w:szCs w:val="20"/>
              </w:rPr>
            </w:pPr>
            <w:r w:rsidRPr="00EF3547">
              <w:rPr>
                <w:rFonts w:ascii="Arial" w:hAnsi="Arial" w:cs="Arial"/>
                <w:b/>
                <w:color w:val="000000" w:themeColor="text1"/>
                <w:sz w:val="20"/>
                <w:szCs w:val="20"/>
              </w:rPr>
              <w:lastRenderedPageBreak/>
              <w:t>Wibrator logopedyczny – 1 szt</w:t>
            </w:r>
            <w:r w:rsidRPr="00EF3547">
              <w:rPr>
                <w:rFonts w:ascii="Arial" w:hAnsi="Arial" w:cs="Arial"/>
                <w:color w:val="000000" w:themeColor="text1"/>
                <w:sz w:val="20"/>
                <w:szCs w:val="20"/>
              </w:rPr>
              <w: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07393C" w:rsidRDefault="008B7C52" w:rsidP="0061378D">
            <w:pPr>
              <w:rPr>
                <w:rFonts w:ascii="Arial" w:hAnsi="Arial" w:cs="Arial"/>
                <w:sz w:val="20"/>
                <w:szCs w:val="20"/>
              </w:rPr>
            </w:pPr>
            <w:r w:rsidRPr="0007393C">
              <w:rPr>
                <w:rFonts w:ascii="Arial" w:hAnsi="Arial" w:cs="Arial"/>
                <w:sz w:val="20"/>
                <w:szCs w:val="20"/>
              </w:rPr>
              <w:t xml:space="preserve">Wykonywania masażu zewnątrzustnego w celu pobudzania obwodowego systemu sensorycznego oraz regulowanie napięcia mięśniowego twarzy.  Zastosowanie także do masażu punktów neuromotorycznych.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Logopedyczna gra obrazkowa – rotacyzm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Materiał wyrazowo-</w:t>
            </w:r>
            <w:r w:rsidRPr="004C4131">
              <w:rPr>
                <w:rFonts w:ascii="Arial" w:eastAsia="Times New Roman" w:hAnsi="Arial" w:cs="Arial"/>
                <w:sz w:val="20"/>
                <w:lang w:eastAsia="pl-PL"/>
              </w:rPr>
              <w:t>obrazkowy</w:t>
            </w:r>
            <w:r w:rsidRPr="004C4131">
              <w:rPr>
                <w:rFonts w:ascii="Arial" w:eastAsia="Times New Roman" w:hAnsi="Arial" w:cs="Arial"/>
                <w:sz w:val="20"/>
                <w:szCs w:val="20"/>
                <w:lang w:eastAsia="pl-PL"/>
              </w:rPr>
              <w:t xml:space="preserve"> do utrwalania prawidłowej wymowy głoski r.</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927349">
              <w:rPr>
                <w:rFonts w:ascii="Arial" w:eastAsia="Times New Roman" w:hAnsi="Arial" w:cs="Arial"/>
                <w:b/>
                <w:bCs/>
                <w:sz w:val="20"/>
                <w:szCs w:val="20"/>
                <w:lang w:eastAsia="pl-PL"/>
              </w:rPr>
              <w:t>Zestaw programów logopedycznych</w:t>
            </w:r>
            <w:r w:rsidRPr="004C4131">
              <w:rPr>
                <w:rFonts w:ascii="Arial" w:eastAsia="Times New Roman" w:hAnsi="Arial" w:cs="Arial"/>
                <w:b/>
                <w:bCs/>
                <w:color w:val="000000"/>
                <w:sz w:val="20"/>
                <w:szCs w:val="20"/>
                <w:lang w:eastAsia="pl-PL"/>
              </w:rPr>
              <w:t xml:space="preserve">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927349">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Program</w:t>
            </w:r>
            <w:r w:rsidR="00927349">
              <w:rPr>
                <w:rFonts w:ascii="Arial" w:eastAsia="Times New Roman" w:hAnsi="Arial" w:cs="Arial"/>
                <w:sz w:val="20"/>
                <w:szCs w:val="20"/>
                <w:lang w:eastAsia="pl-PL"/>
              </w:rPr>
              <w:t>y</w:t>
            </w:r>
            <w:r w:rsidRPr="004C4131">
              <w:rPr>
                <w:rFonts w:ascii="Arial" w:eastAsia="Times New Roman" w:hAnsi="Arial" w:cs="Arial"/>
                <w:sz w:val="20"/>
                <w:szCs w:val="20"/>
                <w:lang w:eastAsia="pl-PL"/>
              </w:rPr>
              <w:t xml:space="preserve"> umożliwia</w:t>
            </w:r>
            <w:r w:rsidR="00927349">
              <w:rPr>
                <w:rFonts w:ascii="Arial" w:eastAsia="Times New Roman" w:hAnsi="Arial" w:cs="Arial"/>
                <w:sz w:val="20"/>
                <w:szCs w:val="20"/>
                <w:lang w:eastAsia="pl-PL"/>
              </w:rPr>
              <w:t>jące</w:t>
            </w:r>
            <w:r w:rsidRPr="004C4131">
              <w:rPr>
                <w:rFonts w:ascii="Arial" w:eastAsia="Times New Roman" w:hAnsi="Arial" w:cs="Arial"/>
                <w:sz w:val="20"/>
                <w:szCs w:val="20"/>
                <w:lang w:eastAsia="pl-PL"/>
              </w:rPr>
              <w:t xml:space="preserve"> pracę nad wadami wymowy w przystępnej formie zabawy. </w:t>
            </w:r>
            <w:r w:rsidR="00927349">
              <w:rPr>
                <w:rFonts w:ascii="Arial" w:eastAsia="Times New Roman" w:hAnsi="Arial" w:cs="Arial"/>
                <w:sz w:val="20"/>
                <w:szCs w:val="20"/>
                <w:lang w:eastAsia="pl-PL"/>
              </w:rPr>
              <w:t>P</w:t>
            </w:r>
            <w:r w:rsidRPr="004C4131">
              <w:rPr>
                <w:rFonts w:ascii="Arial" w:eastAsia="Times New Roman" w:hAnsi="Arial" w:cs="Arial"/>
                <w:sz w:val="20"/>
                <w:szCs w:val="20"/>
                <w:lang w:eastAsia="pl-PL"/>
              </w:rPr>
              <w:t>rzeznacz</w:t>
            </w:r>
            <w:r w:rsidR="00927349">
              <w:rPr>
                <w:rFonts w:ascii="Arial" w:eastAsia="Times New Roman" w:hAnsi="Arial" w:cs="Arial"/>
                <w:sz w:val="20"/>
                <w:szCs w:val="20"/>
                <w:lang w:eastAsia="pl-PL"/>
              </w:rPr>
              <w:t>enie</w:t>
            </w:r>
            <w:r w:rsidRPr="004C4131">
              <w:rPr>
                <w:rFonts w:ascii="Arial" w:eastAsia="Times New Roman" w:hAnsi="Arial" w:cs="Arial"/>
                <w:sz w:val="20"/>
                <w:szCs w:val="20"/>
                <w:lang w:eastAsia="pl-PL"/>
              </w:rPr>
              <w:t xml:space="preserve"> do terapii l</w:t>
            </w:r>
            <w:r w:rsidRPr="004C4131">
              <w:rPr>
                <w:rFonts w:ascii="Arial" w:eastAsia="Times New Roman" w:hAnsi="Arial" w:cs="Arial"/>
                <w:color w:val="000000"/>
                <w:sz w:val="20"/>
                <w:szCs w:val="20"/>
                <w:lang w:eastAsia="pl-PL"/>
              </w:rPr>
              <w:t>o</w:t>
            </w:r>
            <w:r w:rsidRPr="004C4131">
              <w:rPr>
                <w:rFonts w:ascii="Arial" w:eastAsia="Times New Roman" w:hAnsi="Arial" w:cs="Arial"/>
                <w:sz w:val="20"/>
                <w:szCs w:val="20"/>
                <w:lang w:eastAsia="pl-PL"/>
              </w:rPr>
              <w:t>gopedycznej wszystkich najczęściej zaburzanych przez dzieci głosek (dyslalia), wymowy bezdźwięcznej oraz w pracy nad kształtowaniem słuchu fonemowego.</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Zestaw do pracy logopedycznej - kolorowe plansze, karty do ćwiczeń, memory, naklejki, karty pracy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EF3547" w:rsidRDefault="008B7C52" w:rsidP="00AE4506">
            <w:pPr>
              <w:spacing w:before="102" w:after="119" w:line="90" w:lineRule="atLeast"/>
              <w:rPr>
                <w:rFonts w:ascii="Times New Roman" w:eastAsia="Times New Roman" w:hAnsi="Times New Roman" w:cs="Times New Roman"/>
                <w:color w:val="000000" w:themeColor="text1"/>
                <w:sz w:val="24"/>
                <w:szCs w:val="24"/>
                <w:lang w:eastAsia="pl-PL"/>
              </w:rPr>
            </w:pPr>
            <w:r w:rsidRPr="00EF3547">
              <w:rPr>
                <w:rFonts w:ascii="Arial" w:eastAsia="Times New Roman" w:hAnsi="Arial" w:cs="Arial"/>
                <w:color w:val="000000" w:themeColor="text1"/>
                <w:sz w:val="20"/>
                <w:szCs w:val="20"/>
                <w:lang w:eastAsia="pl-PL"/>
              </w:rPr>
              <w:t xml:space="preserve">multimedialna pomoc diagnostyczno - terapeutyczna dla logopedów i nauczycieli. Zestaw obejmuje: szereg szumiący (poziom łatwy, średni, trudny), szereg syczący (poziom łatwy, średni, trudny), szereg ciszący (poziom łatwy, średni, trudny),różnicowanie szeregów, artykulacja głosek: r, k, g, dźwięczność (mowa bezdźwięczna - poziom łatwy, średni, trudny), słuch fonematyczny, skuteczna terapia jąkanie, różnicowanie szeregów (poziom łatwy, średni, trudny), badanie mowy - umożliwia zdiagnozowanie budowy i sprawności narządów mowy, ćwiczenia do nauki i utrwalania kształtów liter (grafomotoryka), </w:t>
            </w:r>
            <w:r w:rsidR="00AE4506" w:rsidRPr="00EF3547">
              <w:rPr>
                <w:rFonts w:ascii="Arial" w:eastAsia="Times New Roman" w:hAnsi="Arial" w:cs="Arial"/>
                <w:color w:val="000000" w:themeColor="text1"/>
                <w:sz w:val="20"/>
                <w:szCs w:val="20"/>
                <w:lang w:eastAsia="pl-PL"/>
              </w:rPr>
              <w:t>min.500</w:t>
            </w:r>
            <w:r w:rsidRPr="00EF3547">
              <w:rPr>
                <w:rFonts w:ascii="Arial" w:eastAsia="Times New Roman" w:hAnsi="Arial" w:cs="Arial"/>
                <w:color w:val="000000" w:themeColor="text1"/>
                <w:sz w:val="20"/>
                <w:szCs w:val="20"/>
                <w:lang w:eastAsia="pl-PL"/>
              </w:rPr>
              <w:t xml:space="preserve"> interaktywnych ćwiczeń, </w:t>
            </w:r>
            <w:r w:rsidR="00AE4506" w:rsidRPr="00EF3547">
              <w:rPr>
                <w:rFonts w:ascii="Arial" w:eastAsia="Times New Roman" w:hAnsi="Arial" w:cs="Arial"/>
                <w:color w:val="000000" w:themeColor="text1"/>
                <w:sz w:val="20"/>
                <w:szCs w:val="20"/>
                <w:lang w:eastAsia="pl-PL"/>
              </w:rPr>
              <w:t>min.50</w:t>
            </w:r>
            <w:r w:rsidRPr="00EF3547">
              <w:rPr>
                <w:rFonts w:ascii="Arial" w:eastAsia="Times New Roman" w:hAnsi="Arial" w:cs="Arial"/>
                <w:color w:val="000000" w:themeColor="text1"/>
                <w:sz w:val="20"/>
                <w:szCs w:val="20"/>
                <w:lang w:eastAsia="pl-PL"/>
              </w:rPr>
              <w:t>0 kart pracy do wydruku, poradnik metodyczny, słuchawki z mikrofonem, drukarka laserowa.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Domino obrazkowo-wyrazowe SZ-CZ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Gra rozwija następujące funkcje:</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uczą poprawnej wymowy,</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ćwiczą spostrzegawczość wzrokową,</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doskonalą analizę i syntezę słuchową wyrazów. Ćwiczy także refleks w szybkim odnajdywaniu,</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takich samych obrazków spośród wielu innych.</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1E3CF2"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1E3CF2">
              <w:rPr>
                <w:rFonts w:ascii="Arial" w:eastAsia="Times New Roman" w:hAnsi="Arial" w:cs="Arial"/>
                <w:b/>
                <w:bCs/>
                <w:sz w:val="20"/>
                <w:szCs w:val="20"/>
                <w:lang w:eastAsia="pl-PL"/>
              </w:rPr>
              <w:t>Gra logopedyczna ćwicząca kontrolowanie oddechu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1E3CF2">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 xml:space="preserve">Celem zabawy grą jest nauka kontrolowania oddechu przez dziecko, co pośrednio ma przyczynić się do postępów w dziedzinie </w:t>
            </w:r>
            <w:r w:rsidRPr="004C4131">
              <w:rPr>
                <w:rFonts w:ascii="Arial" w:eastAsia="Times New Roman" w:hAnsi="Arial" w:cs="Arial"/>
                <w:sz w:val="20"/>
                <w:lang w:eastAsia="pl-PL"/>
              </w:rPr>
              <w:t>prawidłowej wymowy</w:t>
            </w:r>
            <w:r w:rsidRPr="004C4131">
              <w:rPr>
                <w:rFonts w:ascii="Arial" w:eastAsia="Times New Roman" w:hAnsi="Arial" w:cs="Arial"/>
                <w:sz w:val="20"/>
                <w:szCs w:val="20"/>
                <w:lang w:eastAsia="pl-PL"/>
              </w:rPr>
              <w:t xml:space="preserve">.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Zestaw do ćwiczenia aparatu oddechowego, artykulacyjnego i fonacyjnego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Zestaw pomocy do wykorzystania w czasie ćwiczeń oddechowych.</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Zagadki logopedyczne – 4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D6D5C">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lastRenderedPageBreak/>
              <w:t xml:space="preserve">Celem rozwiązywania zagadek jest utrwalanie wymowy głosek dźwięcznych i bezdźwięcznych w zabawie. Zagadki zebrane są w teczce. Są to krótkie wierszyki zapisane na kartonikach, które po rozcięciu mieszczą się w dłoni. Dzięki temu łatwo wybrać teksty aktualnie potrzebne w terapii. W odpowiedziach zawarta jest głoska </w:t>
            </w:r>
            <w:r w:rsidRPr="004C4131">
              <w:rPr>
                <w:rFonts w:ascii="Arial" w:eastAsia="Times New Roman" w:hAnsi="Arial" w:cs="Arial"/>
                <w:i/>
                <w:iCs/>
                <w:color w:val="000000"/>
                <w:sz w:val="20"/>
                <w:szCs w:val="20"/>
                <w:lang w:eastAsia="pl-PL"/>
              </w:rPr>
              <w:t>r</w:t>
            </w:r>
            <w:r w:rsidRPr="004C4131">
              <w:rPr>
                <w:rFonts w:ascii="Arial" w:eastAsia="Times New Roman" w:hAnsi="Arial" w:cs="Arial"/>
                <w:color w:val="000000"/>
                <w:sz w:val="20"/>
                <w:szCs w:val="20"/>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Dmuchajka logopedyczna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AD6D5C">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 xml:space="preserve">Pomoc logopedyczna do dmuchania piłeczek.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F7217E">
              <w:rPr>
                <w:rFonts w:ascii="Arial" w:eastAsia="Times New Roman" w:hAnsi="Arial" w:cs="Arial"/>
                <w:b/>
                <w:bCs/>
                <w:sz w:val="20"/>
                <w:szCs w:val="20"/>
                <w:lang w:eastAsia="pl-PL"/>
              </w:rPr>
              <w:t>Pakiet multimedialny oparty na koncepcji socjoekologicznego podejścia do zjawiska zaburzeń zachowań – Strategia</w:t>
            </w:r>
            <w:r w:rsidRPr="004C4131">
              <w:rPr>
                <w:rFonts w:ascii="Arial" w:eastAsia="Times New Roman" w:hAnsi="Arial" w:cs="Arial"/>
                <w:b/>
                <w:bCs/>
                <w:color w:val="000000"/>
                <w:sz w:val="20"/>
                <w:szCs w:val="20"/>
                <w:lang w:eastAsia="pl-PL"/>
              </w:rPr>
              <w:t xml:space="preserve"> bezpieczeństwa – moduł przemoc – 1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C544F2" w:rsidRDefault="008B7C52" w:rsidP="00596DB5">
            <w:pPr>
              <w:spacing w:before="100" w:beforeAutospacing="1" w:after="119" w:line="240" w:lineRule="auto"/>
              <w:rPr>
                <w:rFonts w:ascii="Arial" w:eastAsia="Times New Roman" w:hAnsi="Arial" w:cs="Arial"/>
                <w:sz w:val="20"/>
                <w:szCs w:val="20"/>
                <w:lang w:eastAsia="pl-PL"/>
              </w:rPr>
            </w:pPr>
            <w:r w:rsidRPr="00C544F2">
              <w:rPr>
                <w:rFonts w:ascii="Arial" w:hAnsi="Arial" w:cs="Arial"/>
                <w:sz w:val="20"/>
                <w:szCs w:val="20"/>
              </w:rPr>
              <w:t>Multimedialny program komputerowy, kompleksowo wspierający szkołę (dyrektora, nauczycieli, wychowawców i specjalistów) oraz rodziców w radzeniu sobie z codziennymi problemami wychowawczymi. Program obejmuje profilaktykę oraz postępowanie w rozwiązywaniu takich problemów, jak: przemoc i agresja, problemy emocjonalne, problemy szkolne.</w:t>
            </w:r>
            <w:r w:rsidR="00596DB5">
              <w:rPr>
                <w:rFonts w:ascii="Arial" w:hAnsi="Arial" w:cs="Arial"/>
                <w:sz w:val="20"/>
                <w:szCs w:val="20"/>
              </w:rPr>
              <w:t xml:space="preserve"> </w:t>
            </w:r>
            <w:r w:rsidRPr="00C544F2">
              <w:rPr>
                <w:rFonts w:ascii="Arial" w:hAnsi="Arial" w:cs="Arial"/>
                <w:sz w:val="20"/>
                <w:szCs w:val="20"/>
              </w:rPr>
              <w:t xml:space="preserve">Zawartość: narzędzia diagnostyczne, procedury prawne, poradniki metodyczne wraz z przykładowymi ścieżkami terapii, narzędzie do tworzenia indywidualnych programów edukacyjno-terapeutycznych i ścieżek terapii, scenariusze zajęć, karty pracy, prezentacje tematyczne oraz scenariusze szkoleń, multimedialne materiały dla uczniów, animacje i filmy, scenariusze zajęć z rodzicami, materiały edukacyjne dla rodziców.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Gra planszowa pomagająca opanowanie pisowni, ćwiczenie pamięci wzrokowej, spostrzegawczości oraz opanowanie wybranego słownictwa – 3 szt.</w:t>
            </w:r>
          </w:p>
        </w:tc>
      </w:tr>
      <w:tr w:rsidR="008B7C52" w:rsidRPr="004C4131" w:rsidTr="0094020F">
        <w:trPr>
          <w:trHeight w:val="285"/>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Default="008B7C52" w:rsidP="00883C58">
            <w:pPr>
              <w:spacing w:after="0" w:line="240" w:lineRule="auto"/>
              <w:rPr>
                <w:rFonts w:ascii="Arial" w:eastAsia="Times New Roman" w:hAnsi="Arial" w:cs="Arial"/>
                <w:sz w:val="20"/>
                <w:szCs w:val="20"/>
                <w:lang w:eastAsia="pl-PL"/>
              </w:rPr>
            </w:pPr>
            <w:r w:rsidRPr="004C4131">
              <w:rPr>
                <w:rFonts w:ascii="Arial" w:eastAsia="Times New Roman" w:hAnsi="Arial" w:cs="Arial"/>
                <w:sz w:val="20"/>
                <w:szCs w:val="20"/>
                <w:lang w:eastAsia="pl-PL"/>
              </w:rPr>
              <w:t xml:space="preserve">Gra planszowa pomocna w opanowaniu pisowni, ćwiczenie pamięci wzrokowej, spostrzegawczości oraz opanowanie wybranego słownictwa z: </w:t>
            </w:r>
          </w:p>
          <w:p w:rsidR="008B7C52" w:rsidRDefault="008B7C52" w:rsidP="00883C58">
            <w:pPr>
              <w:spacing w:after="0" w:line="240" w:lineRule="auto"/>
              <w:rPr>
                <w:rFonts w:ascii="Arial" w:hAnsi="Arial" w:cs="Arial"/>
                <w:b/>
                <w:sz w:val="20"/>
                <w:szCs w:val="20"/>
              </w:rPr>
            </w:pPr>
            <w:r w:rsidRPr="00883C58">
              <w:rPr>
                <w:rFonts w:ascii="Arial" w:hAnsi="Arial" w:cs="Arial"/>
                <w:b/>
                <w:sz w:val="20"/>
                <w:szCs w:val="20"/>
              </w:rPr>
              <w:t>1) u, ó.</w:t>
            </w:r>
          </w:p>
          <w:p w:rsidR="008B7C52" w:rsidRDefault="008B7C52" w:rsidP="00883C58">
            <w:pPr>
              <w:spacing w:after="0" w:line="240" w:lineRule="auto"/>
              <w:rPr>
                <w:rFonts w:ascii="Arial" w:hAnsi="Arial" w:cs="Arial"/>
                <w:b/>
                <w:sz w:val="20"/>
                <w:szCs w:val="20"/>
              </w:rPr>
            </w:pPr>
            <w:r w:rsidRPr="00883C58">
              <w:rPr>
                <w:rFonts w:ascii="Arial" w:hAnsi="Arial" w:cs="Arial"/>
                <w:b/>
                <w:sz w:val="20"/>
                <w:szCs w:val="20"/>
              </w:rPr>
              <w:t xml:space="preserve"> 2)„rz- „ż”</w:t>
            </w:r>
          </w:p>
          <w:p w:rsidR="008B7C52" w:rsidRPr="004C4131" w:rsidRDefault="008B7C52" w:rsidP="00883C58">
            <w:pPr>
              <w:spacing w:after="0" w:line="240" w:lineRule="auto"/>
              <w:rPr>
                <w:rFonts w:ascii="Times New Roman" w:eastAsia="Times New Roman" w:hAnsi="Times New Roman" w:cs="Times New Roman"/>
                <w:sz w:val="24"/>
                <w:szCs w:val="24"/>
                <w:lang w:eastAsia="pl-PL"/>
              </w:rPr>
            </w:pPr>
            <w:r w:rsidRPr="00883C58">
              <w:rPr>
                <w:rFonts w:ascii="Arial" w:hAnsi="Arial" w:cs="Arial"/>
                <w:b/>
                <w:sz w:val="20"/>
                <w:szCs w:val="20"/>
              </w:rPr>
              <w:t xml:space="preserve"> 3) „ch”- „h”</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24"/>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Gra edukacyjna obrazkowa ćwicząca spostrzegawczość oraz skojarzenia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Cel edukacyjny- wyrabia spostrzegawczość, refleks, pamięć, ćwiczy analizę wzrokową i słuchową; naucza nazywać przedmioty. Dla dzieci powyżej szóstego roku życia.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Gra edukacyjna obrazkowa ze zwierzętami, ćwicząca spostrzegawczość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Cel edukacyjny- usprawnia spostrzeganie, zapamiętywanie, poszerzająca wiedzę na temat gatunków zwierząt, miejsca ich występowania. Przeznaczona dla dzieci powyżej 8 roku życia.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Karciana gra edukacyjna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Cel edukacyjny- usprawnia kompetencje emocjonalne, wdraża do poznawania różnych emocji, ucząca kreatywności, kształtująca twórcze myślenie. Przeznaczona dla dzieci powyżej 10 roku życia. Składająca się z minimum 100 kart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Gra logiczna, ćwicząca wyobraźnię i spostrzegawczość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9A722A">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lastRenderedPageBreak/>
              <w:t>Logiczna gra planszowa usprawniająca wyobraźnię i spostrzegawczość a także zdolność planowania.</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Gra pamięciowa, słuchowa – rozwijająca koncentrację i pamięć słuchową oraz kształtująca umiejętności społeczne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02" w:line="90" w:lineRule="atLeast"/>
              <w:ind w:left="74" w:right="74" w:firstLine="28"/>
              <w:outlineLvl w:val="0"/>
              <w:rPr>
                <w:rFonts w:ascii="Times New Roman" w:eastAsia="Times New Roman" w:hAnsi="Times New Roman" w:cs="Times New Roman"/>
                <w:kern w:val="36"/>
                <w:sz w:val="48"/>
                <w:szCs w:val="48"/>
                <w:lang w:eastAsia="pl-PL"/>
              </w:rPr>
            </w:pPr>
            <w:r w:rsidRPr="004C4131">
              <w:rPr>
                <w:rFonts w:ascii="Arial" w:eastAsia="Times New Roman" w:hAnsi="Arial" w:cs="Arial"/>
                <w:color w:val="000000"/>
                <w:kern w:val="36"/>
                <w:sz w:val="20"/>
                <w:szCs w:val="20"/>
                <w:lang w:eastAsia="pl-PL"/>
              </w:rPr>
              <w:t>Zestaw do ćwiczenia percepcji słuchowej i rozwijania koncentracji. Skład zestawu: płyta z nagraniami różnych odgłosów, ilustracje. Dźwięki w minimum 20 kategoriach tematycznych.</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Klasyczna gra zręcznościowa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02" w:line="90" w:lineRule="atLeast"/>
              <w:outlineLvl w:val="0"/>
              <w:rPr>
                <w:rFonts w:ascii="Times New Roman" w:eastAsia="Times New Roman" w:hAnsi="Times New Roman" w:cs="Times New Roman"/>
                <w:b/>
                <w:bCs/>
                <w:kern w:val="36"/>
                <w:sz w:val="48"/>
                <w:szCs w:val="48"/>
                <w:lang w:eastAsia="pl-PL"/>
              </w:rPr>
            </w:pPr>
            <w:r w:rsidRPr="004C4131">
              <w:rPr>
                <w:rFonts w:ascii="Arial" w:eastAsia="Times New Roman" w:hAnsi="Arial" w:cs="Arial"/>
                <w:color w:val="000000"/>
                <w:kern w:val="36"/>
                <w:sz w:val="20"/>
                <w:szCs w:val="20"/>
                <w:lang w:eastAsia="pl-PL"/>
              </w:rPr>
              <w:t>Cel edukacyjny - usprawnia koncentrację i sprawność manualną.</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Gra edukacyjna pozwalająca na rozwijanie umiejętności poznawczych , doskonalenie logicznego myślenia i spostrzegawczości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02" w:line="90" w:lineRule="atLeast"/>
              <w:ind w:left="62" w:right="301" w:hanging="17"/>
              <w:outlineLvl w:val="0"/>
              <w:rPr>
                <w:rFonts w:ascii="Times New Roman" w:eastAsia="Times New Roman" w:hAnsi="Times New Roman" w:cs="Times New Roman"/>
                <w:b/>
                <w:bCs/>
                <w:kern w:val="36"/>
                <w:sz w:val="48"/>
                <w:szCs w:val="48"/>
                <w:lang w:eastAsia="pl-PL"/>
              </w:rPr>
            </w:pPr>
            <w:r w:rsidRPr="004C4131">
              <w:rPr>
                <w:rFonts w:ascii="Arial" w:eastAsia="Times New Roman" w:hAnsi="Arial" w:cs="Arial"/>
                <w:color w:val="000000"/>
                <w:kern w:val="36"/>
                <w:sz w:val="20"/>
                <w:szCs w:val="20"/>
                <w:lang w:eastAsia="pl-PL"/>
              </w:rPr>
              <w:t>Cel edukacyjny- rozwija uwagę, pamięć, logiczne myślenie spostrzeganie. Cel edukacyjny- usprawnia koncentrację i sprawność manualną.</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Łamigłówka ćwicząca myślenie strategiczne – 3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Cel edukacyjny- usprawnia logiczne myślenie. Strategiczna gra planszowa dla 2-4 graczy, powyżej 6 lat.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8B5671">
              <w:rPr>
                <w:rFonts w:ascii="Arial" w:eastAsia="Times New Roman" w:hAnsi="Arial" w:cs="Arial"/>
                <w:b/>
                <w:bCs/>
                <w:sz w:val="20"/>
                <w:szCs w:val="20"/>
                <w:lang w:eastAsia="pl-PL"/>
              </w:rPr>
              <w:t>Logiczna gra edukacyjna zapewniająca</w:t>
            </w:r>
            <w:r w:rsidRPr="004C4131">
              <w:rPr>
                <w:rFonts w:ascii="Arial" w:eastAsia="Times New Roman" w:hAnsi="Arial" w:cs="Arial"/>
                <w:b/>
                <w:bCs/>
                <w:color w:val="000000"/>
                <w:sz w:val="20"/>
                <w:szCs w:val="20"/>
                <w:lang w:eastAsia="pl-PL"/>
              </w:rPr>
              <w:t xml:space="preserve"> dobry trening koncentracji, spostrzegawczości oraz pamięci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Cel edukacyjny- rozwija pamięć, koncentrację, spostrzegawczość. Powinna zawierać zagadki, zadania logiczne i łamigłówki. Dla 2-4 graczy, powyżej 8 lat.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515AED"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515AED">
              <w:rPr>
                <w:rFonts w:ascii="Arial" w:eastAsia="Times New Roman" w:hAnsi="Arial" w:cs="Arial"/>
                <w:b/>
                <w:bCs/>
                <w:sz w:val="20"/>
                <w:szCs w:val="20"/>
                <w:lang w:eastAsia="pl-PL"/>
              </w:rPr>
              <w:t>Karty pracy do programów do diagnozy i zwalczania trudności z zakresu: dysleksji (3 komplet), dyskalkulii (3 komplet) – 6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0" w:line="240" w:lineRule="auto"/>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Karty pracy Dysleksja -</w:t>
            </w:r>
            <w:r w:rsidRPr="004C4131">
              <w:rPr>
                <w:rFonts w:ascii="Arial" w:eastAsia="Times New Roman" w:hAnsi="Arial" w:cs="Arial"/>
                <w:sz w:val="20"/>
                <w:szCs w:val="20"/>
                <w:lang w:eastAsia="pl-PL"/>
              </w:rPr>
              <w:t xml:space="preserve"> Ćwiczenia zostały podzielone na dwie grupy – przykłady konkretne i abstrakcyjne, pozwalające na dopasowanie kart pracy do indywidualnych potrzeb i możliwości uczniów. Dodatkowo do dyspozycji kilkadziesiąt ćwiczeń grafomotorycznych w liniaturze podwójnej i pojedynczej. </w:t>
            </w:r>
          </w:p>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Karty pracy Dyskalkulia -</w:t>
            </w:r>
            <w:r w:rsidRPr="004C4131">
              <w:rPr>
                <w:rFonts w:ascii="Arial" w:eastAsia="Times New Roman" w:hAnsi="Arial" w:cs="Arial"/>
                <w:sz w:val="20"/>
                <w:szCs w:val="20"/>
                <w:lang w:eastAsia="pl-PL"/>
              </w:rPr>
              <w:t xml:space="preserve"> Ćwiczenia podzielone na dwie grupy – przykłady konkretne i abstrakcyjne,</w:t>
            </w:r>
            <w:r>
              <w:rPr>
                <w:rFonts w:ascii="Arial" w:eastAsia="Times New Roman" w:hAnsi="Arial" w:cs="Arial"/>
                <w:sz w:val="20"/>
                <w:szCs w:val="20"/>
                <w:lang w:eastAsia="pl-PL"/>
              </w:rPr>
              <w:t xml:space="preserve"> </w:t>
            </w:r>
            <w:r w:rsidRPr="004C4131">
              <w:rPr>
                <w:rFonts w:ascii="Arial" w:eastAsia="Times New Roman" w:hAnsi="Arial" w:cs="Arial"/>
                <w:sz w:val="20"/>
                <w:szCs w:val="20"/>
                <w:lang w:eastAsia="pl-PL"/>
              </w:rPr>
              <w:t xml:space="preserve">pozwalające na dopasowanie kart pracy do indywidualnych potrzeb i możliwości uczniów. Ćwiczenia obejmują następujące zagadnienia: analizę wzrokowa, syntezę wzrokową, koncentrację, myślenie operacyjne, rozwijanie pamięci operacyjnej oraz sprawność grafomotoryczną.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7867E7" w:rsidRDefault="008B7C52" w:rsidP="007867E7">
            <w:pPr>
              <w:rPr>
                <w:rFonts w:ascii="Arial" w:hAnsi="Arial" w:cs="Arial"/>
                <w:b/>
                <w:sz w:val="20"/>
                <w:szCs w:val="20"/>
              </w:rPr>
            </w:pPr>
            <w:r w:rsidRPr="007867E7">
              <w:rPr>
                <w:rFonts w:ascii="Arial" w:hAnsi="Arial" w:cs="Arial"/>
                <w:b/>
                <w:sz w:val="20"/>
                <w:szCs w:val="20"/>
              </w:rPr>
              <w:t>Klocki konstrukcyjne – min. 200 elementów – 3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FF14B1">
            <w:pPr>
              <w:spacing w:before="102" w:after="0" w:line="240" w:lineRule="auto"/>
              <w:outlineLvl w:val="0"/>
              <w:rPr>
                <w:rFonts w:ascii="Times New Roman" w:eastAsia="Times New Roman" w:hAnsi="Times New Roman" w:cs="Times New Roman"/>
                <w:sz w:val="10"/>
                <w:szCs w:val="24"/>
                <w:lang w:eastAsia="pl-PL"/>
              </w:rPr>
            </w:pPr>
            <w:r w:rsidRPr="00AC4942">
              <w:rPr>
                <w:rFonts w:ascii="Arial" w:eastAsia="Times New Roman" w:hAnsi="Arial" w:cs="Arial"/>
                <w:color w:val="000000"/>
                <w:kern w:val="36"/>
                <w:sz w:val="20"/>
                <w:szCs w:val="20"/>
                <w:lang w:eastAsia="pl-PL"/>
              </w:rPr>
              <w:t>Pomoc rozwijająca kreatywność, zręczność, wyobraźnię</w:t>
            </w:r>
            <w:r>
              <w:rPr>
                <w:rFonts w:ascii="Arial" w:eastAsia="Times New Roman" w:hAnsi="Arial" w:cs="Arial"/>
                <w:color w:val="000000"/>
                <w:kern w:val="36"/>
                <w:sz w:val="20"/>
                <w:szCs w:val="20"/>
                <w:lang w:eastAsia="pl-PL"/>
              </w:rPr>
              <w:t>,</w:t>
            </w:r>
            <w:r w:rsidRPr="00AC4942">
              <w:rPr>
                <w:rFonts w:ascii="Arial" w:eastAsia="Times New Roman" w:hAnsi="Arial" w:cs="Arial"/>
                <w:color w:val="000000"/>
                <w:sz w:val="20"/>
                <w:szCs w:val="20"/>
                <w:lang w:eastAsia="pl-PL"/>
              </w:rPr>
              <w:t xml:space="preserve"> minimum </w:t>
            </w:r>
            <w:r w:rsidRPr="00FF14B1">
              <w:rPr>
                <w:rFonts w:ascii="Arial" w:eastAsia="Times New Roman" w:hAnsi="Arial" w:cs="Arial"/>
                <w:color w:val="000000"/>
                <w:sz w:val="20"/>
                <w:szCs w:val="20"/>
                <w:lang w:eastAsia="pl-PL"/>
              </w:rPr>
              <w:t>2</w:t>
            </w:r>
            <w:r w:rsidRPr="00AC4942">
              <w:rPr>
                <w:rFonts w:ascii="Arial" w:eastAsia="Times New Roman" w:hAnsi="Arial" w:cs="Arial"/>
                <w:color w:val="000000"/>
                <w:sz w:val="20"/>
                <w:szCs w:val="20"/>
                <w:lang w:eastAsia="pl-PL"/>
              </w:rPr>
              <w:t>00 klocków</w:t>
            </w:r>
            <w:r>
              <w:rPr>
                <w:rFonts w:ascii="Arial" w:eastAsia="Times New Roman" w:hAnsi="Arial" w:cs="Arial"/>
                <w:color w:val="000000"/>
                <w:sz w:val="20"/>
                <w:szCs w:val="20"/>
                <w:lang w:eastAsia="pl-PL"/>
              </w:rPr>
              <w:t>.</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8B5671">
              <w:rPr>
                <w:rFonts w:ascii="Arial" w:eastAsia="Times New Roman" w:hAnsi="Arial" w:cs="Arial"/>
                <w:b/>
                <w:bCs/>
                <w:sz w:val="20"/>
                <w:szCs w:val="20"/>
                <w:lang w:eastAsia="pl-PL"/>
              </w:rPr>
              <w:t>Liczmany transparentne –</w:t>
            </w:r>
            <w:r w:rsidRPr="004C4131">
              <w:rPr>
                <w:rFonts w:ascii="Arial" w:eastAsia="Times New Roman" w:hAnsi="Arial" w:cs="Arial"/>
                <w:b/>
                <w:bCs/>
                <w:color w:val="000000"/>
                <w:sz w:val="20"/>
                <w:szCs w:val="20"/>
                <w:lang w:eastAsia="pl-PL"/>
              </w:rPr>
              <w:t xml:space="preserve"> 1 zestaw = 250 szt. – 3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8B5671">
            <w:pPr>
              <w:spacing w:before="102" w:after="102" w:line="90" w:lineRule="atLeast"/>
              <w:outlineLvl w:val="0"/>
              <w:rPr>
                <w:rFonts w:ascii="Times New Roman" w:eastAsia="Times New Roman" w:hAnsi="Times New Roman" w:cs="Times New Roman"/>
                <w:kern w:val="36"/>
                <w:sz w:val="48"/>
                <w:szCs w:val="48"/>
                <w:lang w:eastAsia="pl-PL"/>
              </w:rPr>
            </w:pPr>
            <w:r w:rsidRPr="004C4131">
              <w:rPr>
                <w:rFonts w:ascii="Arial" w:eastAsia="Times New Roman" w:hAnsi="Arial" w:cs="Arial"/>
                <w:color w:val="000000"/>
                <w:kern w:val="36"/>
                <w:sz w:val="20"/>
                <w:szCs w:val="20"/>
                <w:lang w:eastAsia="pl-PL"/>
              </w:rPr>
              <w:lastRenderedPageBreak/>
              <w:t>Kolorowe liczmany z tworzywa sztucznego, transparentne (można je układać na rzutniku).Minimum 6 kolorów, minimum 250 sztuk.</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 xml:space="preserve">Duża </w:t>
            </w:r>
            <w:r w:rsidRPr="008B5671">
              <w:rPr>
                <w:rFonts w:ascii="Arial" w:eastAsia="Times New Roman" w:hAnsi="Arial" w:cs="Arial"/>
                <w:b/>
                <w:bCs/>
                <w:sz w:val="20"/>
                <w:szCs w:val="20"/>
                <w:lang w:eastAsia="pl-PL"/>
              </w:rPr>
              <w:t>gra edukacyjna polegająca</w:t>
            </w:r>
            <w:r w:rsidRPr="004C4131">
              <w:rPr>
                <w:rFonts w:ascii="Arial" w:eastAsia="Times New Roman" w:hAnsi="Arial" w:cs="Arial"/>
                <w:b/>
                <w:bCs/>
                <w:color w:val="000000"/>
                <w:sz w:val="20"/>
                <w:szCs w:val="20"/>
                <w:lang w:eastAsia="pl-PL"/>
              </w:rPr>
              <w:t xml:space="preserve"> na budowaniu cieni – 3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8B5671" w:rsidRDefault="008B7C52" w:rsidP="008B5671">
            <w:pPr>
              <w:pStyle w:val="NormalnyWeb"/>
              <w:rPr>
                <w:rFonts w:ascii="Arial" w:hAnsi="Arial" w:cs="Arial"/>
                <w:sz w:val="20"/>
                <w:szCs w:val="20"/>
              </w:rPr>
            </w:pPr>
            <w:r w:rsidRPr="008B5671">
              <w:rPr>
                <w:rFonts w:ascii="Arial" w:hAnsi="Arial" w:cs="Arial"/>
                <w:color w:val="000000"/>
                <w:sz w:val="20"/>
                <w:szCs w:val="20"/>
              </w:rPr>
              <w:t xml:space="preserve">Cel edukacyjny: rozwija wyobraźnię przestrzenną, uczy planowania i organizacji pracy,- kształtuje samokontrolę i koncentrację uwagi, trenuje sprawność motoryczną rąk i koordynację wzrokowo- ruchową. </w:t>
            </w:r>
            <w:r w:rsidRPr="008B5671">
              <w:rPr>
                <w:rFonts w:ascii="Arial" w:hAnsi="Arial" w:cs="Arial"/>
                <w:sz w:val="20"/>
                <w:szCs w:val="20"/>
              </w:rPr>
              <w:t xml:space="preserve">Gra polegająca na ułożeniu figur z drewnianych klocków w taki sposób aby ich ,,potencjalny" cień zgadzał się z konturami przedstawionymi na kartach zadaniowych.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AF5DD9">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E3131A" w:rsidRDefault="008B7C52" w:rsidP="00E3131A">
            <w:pPr>
              <w:pStyle w:val="NormalnyWeb"/>
              <w:spacing w:after="0"/>
              <w:rPr>
                <w:rFonts w:ascii="Arial" w:hAnsi="Arial" w:cs="Arial"/>
                <w:b/>
                <w:sz w:val="20"/>
                <w:szCs w:val="20"/>
              </w:rPr>
            </w:pPr>
            <w:r w:rsidRPr="00E3131A">
              <w:rPr>
                <w:rFonts w:ascii="Arial" w:hAnsi="Arial" w:cs="Arial"/>
                <w:b/>
                <w:color w:val="000000"/>
                <w:sz w:val="20"/>
                <w:szCs w:val="20"/>
              </w:rPr>
              <w:t>Poduszka sensomotoryczna – 15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BE055D">
            <w:pPr>
              <w:spacing w:before="102" w:after="119" w:line="90" w:lineRule="atLeast"/>
              <w:ind w:left="52" w:right="74"/>
              <w:rPr>
                <w:rFonts w:ascii="Times New Roman" w:eastAsia="Times New Roman" w:hAnsi="Times New Roman" w:cs="Times New Roman"/>
                <w:sz w:val="24"/>
                <w:szCs w:val="24"/>
                <w:lang w:eastAsia="pl-PL"/>
              </w:rPr>
            </w:pPr>
            <w:r w:rsidRPr="004C4131">
              <w:rPr>
                <w:rFonts w:ascii="Arial" w:eastAsia="Times New Roman" w:hAnsi="Arial" w:cs="Arial"/>
                <w:color w:val="000000"/>
                <w:sz w:val="20"/>
                <w:szCs w:val="20"/>
                <w:lang w:eastAsia="pl-PL"/>
              </w:rPr>
              <w:t xml:space="preserve">Materiał - PVC przebadany laboratoryjnie, średnica – minimum 35 cm, dopuszczalne obciążenie – do 200 kg, dwa rodzaje powierzchni: kolce sensoryczne i gładka. </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90"/>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90"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Szybka gra na spostrzegawczość wykorzystująca kolorowe kostki z obrazkami – 5 szt.</w:t>
            </w:r>
          </w:p>
        </w:tc>
      </w:tr>
      <w:tr w:rsidR="008B7C52" w:rsidRPr="004C4131" w:rsidTr="0094020F">
        <w:trPr>
          <w:trHeight w:val="90"/>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2" w:after="102" w:line="90" w:lineRule="atLeast"/>
              <w:outlineLvl w:val="0"/>
              <w:rPr>
                <w:rFonts w:ascii="Times New Roman" w:eastAsia="Times New Roman" w:hAnsi="Times New Roman" w:cs="Times New Roman"/>
                <w:kern w:val="36"/>
                <w:sz w:val="48"/>
                <w:szCs w:val="48"/>
                <w:lang w:eastAsia="pl-PL"/>
              </w:rPr>
            </w:pPr>
            <w:r w:rsidRPr="004C4131">
              <w:rPr>
                <w:rFonts w:ascii="Arial" w:eastAsia="Times New Roman" w:hAnsi="Arial" w:cs="Arial"/>
                <w:color w:val="000000"/>
                <w:kern w:val="36"/>
                <w:sz w:val="20"/>
                <w:szCs w:val="20"/>
                <w:lang w:eastAsia="pl-PL"/>
              </w:rPr>
              <w:t>Cel edukacyjny- rozwijanie twórczego myślenia i spostrzegawczości.</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10"/>
                <w:szCs w:val="24"/>
                <w:lang w:eastAsia="pl-PL"/>
              </w:rPr>
            </w:pPr>
          </w:p>
        </w:tc>
      </w:tr>
      <w:tr w:rsidR="008B7C52" w:rsidRPr="004C4131" w:rsidTr="007E782E">
        <w:trPr>
          <w:trHeight w:val="225"/>
          <w:tblCellSpacing w:w="0" w:type="dxa"/>
        </w:trPr>
        <w:tc>
          <w:tcPr>
            <w:tcW w:w="5000" w:type="pct"/>
            <w:gridSpan w:val="2"/>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25" w:lineRule="atLeast"/>
              <w:rPr>
                <w:rFonts w:ascii="Times New Roman" w:eastAsia="Times New Roman" w:hAnsi="Times New Roman" w:cs="Times New Roman"/>
                <w:sz w:val="24"/>
                <w:szCs w:val="24"/>
                <w:lang w:eastAsia="pl-PL"/>
              </w:rPr>
            </w:pPr>
            <w:r w:rsidRPr="004C4131">
              <w:rPr>
                <w:rFonts w:ascii="Arial" w:eastAsia="Times New Roman" w:hAnsi="Arial" w:cs="Arial"/>
                <w:b/>
                <w:bCs/>
                <w:color w:val="000000"/>
                <w:sz w:val="20"/>
                <w:szCs w:val="20"/>
                <w:lang w:eastAsia="pl-PL"/>
              </w:rPr>
              <w:t>Drewniane kształty w rękawie do zgadywania za pomocą zmysłu dotyku – 3 szt.</w:t>
            </w:r>
          </w:p>
        </w:tc>
      </w:tr>
      <w:tr w:rsidR="008B7C52" w:rsidRPr="004C4131" w:rsidTr="0094020F">
        <w:trPr>
          <w:trHeight w:val="75"/>
          <w:tblCellSpacing w:w="0" w:type="dxa"/>
        </w:trPr>
        <w:tc>
          <w:tcPr>
            <w:tcW w:w="3833"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596DB5">
            <w:pPr>
              <w:spacing w:before="102" w:after="119" w:line="75" w:lineRule="atLeast"/>
              <w:rPr>
                <w:rFonts w:ascii="Times New Roman" w:eastAsia="Times New Roman" w:hAnsi="Times New Roman" w:cs="Times New Roman"/>
                <w:sz w:val="24"/>
                <w:szCs w:val="24"/>
                <w:lang w:eastAsia="pl-PL"/>
              </w:rPr>
            </w:pPr>
            <w:r w:rsidRPr="004C4131">
              <w:rPr>
                <w:rFonts w:ascii="Arial" w:eastAsia="Times New Roman" w:hAnsi="Arial" w:cs="Arial"/>
                <w:sz w:val="20"/>
                <w:szCs w:val="20"/>
                <w:lang w:eastAsia="pl-PL"/>
              </w:rPr>
              <w:t>Zestaw elementów zróżnicowanych pod względem kształtu i koloru. W zestawie woreczek. Z każdej strony woreczka można włożyć do środka rękę, aby za pomocą dotyku rozpoznać co to jest. Wysokość elementów: min 7 cm.</w:t>
            </w:r>
          </w:p>
        </w:tc>
        <w:tc>
          <w:tcPr>
            <w:tcW w:w="1167" w:type="pct"/>
            <w:tcBorders>
              <w:top w:val="outset" w:sz="6" w:space="0" w:color="00000A"/>
              <w:left w:val="outset" w:sz="6" w:space="0" w:color="00000A"/>
              <w:bottom w:val="outset" w:sz="6" w:space="0" w:color="00000A"/>
              <w:right w:val="outset" w:sz="6" w:space="0" w:color="00000A"/>
            </w:tcBorders>
            <w:shd w:val="clear" w:color="auto" w:fill="FFFFFF"/>
            <w:vAlign w:val="center"/>
            <w:hideMark/>
          </w:tcPr>
          <w:p w:rsidR="008B7C52" w:rsidRPr="004C4131" w:rsidRDefault="008B7C52" w:rsidP="004C4131">
            <w:pPr>
              <w:spacing w:before="100" w:beforeAutospacing="1" w:after="119" w:line="240" w:lineRule="auto"/>
              <w:rPr>
                <w:rFonts w:ascii="Times New Roman" w:eastAsia="Times New Roman" w:hAnsi="Times New Roman" w:cs="Times New Roman"/>
                <w:sz w:val="8"/>
                <w:szCs w:val="24"/>
                <w:lang w:eastAsia="pl-PL"/>
              </w:rPr>
            </w:pPr>
          </w:p>
        </w:tc>
      </w:tr>
    </w:tbl>
    <w:p w:rsidR="00480D0B" w:rsidRDefault="00480D0B" w:rsidP="00682A02"/>
    <w:sectPr w:rsidR="00480D0B" w:rsidSect="00B24E4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3EB1" w:rsidRDefault="00D33EB1" w:rsidP="00536781">
      <w:pPr>
        <w:spacing w:after="0" w:line="240" w:lineRule="auto"/>
      </w:pPr>
      <w:r>
        <w:separator/>
      </w:r>
    </w:p>
  </w:endnote>
  <w:endnote w:type="continuationSeparator" w:id="1">
    <w:p w:rsidR="00D33EB1" w:rsidRDefault="00D33EB1" w:rsidP="005367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0"/>
        <w:szCs w:val="20"/>
      </w:rPr>
      <w:id w:val="356522344"/>
      <w:docPartObj>
        <w:docPartGallery w:val="Page Numbers (Bottom of Page)"/>
        <w:docPartUnique/>
      </w:docPartObj>
    </w:sdtPr>
    <w:sdtEndPr>
      <w:rPr>
        <w:rFonts w:asciiTheme="minorHAnsi" w:hAnsiTheme="minorHAnsi"/>
      </w:rPr>
    </w:sdtEndPr>
    <w:sdtContent>
      <w:p w:rsidR="00616D52" w:rsidRPr="00536781" w:rsidRDefault="00616D52">
        <w:pPr>
          <w:pStyle w:val="Stopka"/>
          <w:jc w:val="right"/>
          <w:rPr>
            <w:rFonts w:asciiTheme="majorHAnsi" w:hAnsiTheme="majorHAnsi"/>
            <w:sz w:val="20"/>
            <w:szCs w:val="20"/>
          </w:rPr>
        </w:pPr>
        <w:r w:rsidRPr="00536781">
          <w:rPr>
            <w:rFonts w:asciiTheme="majorHAnsi" w:hAnsiTheme="majorHAnsi"/>
            <w:sz w:val="20"/>
            <w:szCs w:val="20"/>
          </w:rPr>
          <w:t xml:space="preserve">str. </w:t>
        </w:r>
        <w:r w:rsidR="00051900" w:rsidRPr="00536781">
          <w:rPr>
            <w:sz w:val="20"/>
            <w:szCs w:val="20"/>
          </w:rPr>
          <w:fldChar w:fldCharType="begin"/>
        </w:r>
        <w:r w:rsidRPr="00536781">
          <w:rPr>
            <w:sz w:val="20"/>
            <w:szCs w:val="20"/>
          </w:rPr>
          <w:instrText xml:space="preserve"> PAGE    \* MERGEFORMAT </w:instrText>
        </w:r>
        <w:r w:rsidR="00051900" w:rsidRPr="00536781">
          <w:rPr>
            <w:sz w:val="20"/>
            <w:szCs w:val="20"/>
          </w:rPr>
          <w:fldChar w:fldCharType="separate"/>
        </w:r>
        <w:r w:rsidR="00394F2F" w:rsidRPr="00394F2F">
          <w:rPr>
            <w:rFonts w:asciiTheme="majorHAnsi" w:hAnsiTheme="majorHAnsi"/>
            <w:noProof/>
            <w:sz w:val="20"/>
            <w:szCs w:val="20"/>
          </w:rPr>
          <w:t>1</w:t>
        </w:r>
        <w:r w:rsidR="00051900" w:rsidRPr="00536781">
          <w:rPr>
            <w:sz w:val="20"/>
            <w:szCs w:val="20"/>
          </w:rPr>
          <w:fldChar w:fldCharType="end"/>
        </w:r>
      </w:p>
    </w:sdtContent>
  </w:sdt>
  <w:p w:rsidR="00616D52" w:rsidRDefault="00616D52">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3EB1" w:rsidRDefault="00D33EB1" w:rsidP="00536781">
      <w:pPr>
        <w:spacing w:after="0" w:line="240" w:lineRule="auto"/>
      </w:pPr>
      <w:r>
        <w:separator/>
      </w:r>
    </w:p>
  </w:footnote>
  <w:footnote w:type="continuationSeparator" w:id="1">
    <w:p w:rsidR="00D33EB1" w:rsidRDefault="00D33EB1" w:rsidP="005367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6D52" w:rsidRPr="00394F2F" w:rsidRDefault="00394F2F" w:rsidP="00394F2F">
    <w:pPr>
      <w:pStyle w:val="Nagwek"/>
    </w:pPr>
    <w:r w:rsidRPr="00394F2F">
      <w:drawing>
        <wp:inline distT="0" distB="0" distL="0" distR="0">
          <wp:extent cx="5760720" cy="653372"/>
          <wp:effectExtent l="19050" t="0" r="0" b="0"/>
          <wp:docPr id="1" name="Obraz 2" descr="C:\Users\User\Desktop\ciag-feprreg-rrp-lodz-ue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ciag-feprreg-rrp-lodz-ueefs.jpg"/>
                  <pic:cNvPicPr>
                    <a:picLocks noChangeAspect="1" noChangeArrowheads="1"/>
                  </pic:cNvPicPr>
                </pic:nvPicPr>
                <pic:blipFill>
                  <a:blip r:embed="rId1"/>
                  <a:srcRect/>
                  <a:stretch>
                    <a:fillRect/>
                  </a:stretch>
                </pic:blipFill>
                <pic:spPr bwMode="auto">
                  <a:xfrm>
                    <a:off x="0" y="0"/>
                    <a:ext cx="5760720" cy="65337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51E2E"/>
    <w:multiLevelType w:val="multilevel"/>
    <w:tmpl w:val="F94C9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AE6C4C"/>
    <w:multiLevelType w:val="multilevel"/>
    <w:tmpl w:val="BC70A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6F08C1"/>
    <w:multiLevelType w:val="multilevel"/>
    <w:tmpl w:val="E42C0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624297F"/>
    <w:multiLevelType w:val="hybridMultilevel"/>
    <w:tmpl w:val="705C11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46F43540"/>
    <w:multiLevelType w:val="multilevel"/>
    <w:tmpl w:val="D89A3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C4131"/>
    <w:rsid w:val="000075F7"/>
    <w:rsid w:val="000179A5"/>
    <w:rsid w:val="00026092"/>
    <w:rsid w:val="00036944"/>
    <w:rsid w:val="00051900"/>
    <w:rsid w:val="000535CC"/>
    <w:rsid w:val="0007393C"/>
    <w:rsid w:val="00075FAF"/>
    <w:rsid w:val="00076E7A"/>
    <w:rsid w:val="00095CEA"/>
    <w:rsid w:val="000C5103"/>
    <w:rsid w:val="00105928"/>
    <w:rsid w:val="00117F9B"/>
    <w:rsid w:val="00123036"/>
    <w:rsid w:val="001317FF"/>
    <w:rsid w:val="0014018E"/>
    <w:rsid w:val="001420DA"/>
    <w:rsid w:val="00143FE9"/>
    <w:rsid w:val="0015266E"/>
    <w:rsid w:val="0015371D"/>
    <w:rsid w:val="001846D4"/>
    <w:rsid w:val="0018491A"/>
    <w:rsid w:val="001B21CB"/>
    <w:rsid w:val="001C61D6"/>
    <w:rsid w:val="001C6BCA"/>
    <w:rsid w:val="001E3CF2"/>
    <w:rsid w:val="00240D99"/>
    <w:rsid w:val="00241189"/>
    <w:rsid w:val="0025753C"/>
    <w:rsid w:val="0026351F"/>
    <w:rsid w:val="002668B1"/>
    <w:rsid w:val="002A2429"/>
    <w:rsid w:val="002A288E"/>
    <w:rsid w:val="002A7CD9"/>
    <w:rsid w:val="002B4CEF"/>
    <w:rsid w:val="002C12D7"/>
    <w:rsid w:val="002D649F"/>
    <w:rsid w:val="002E0503"/>
    <w:rsid w:val="002E2D37"/>
    <w:rsid w:val="002F5547"/>
    <w:rsid w:val="003023E0"/>
    <w:rsid w:val="00305C0F"/>
    <w:rsid w:val="003203AF"/>
    <w:rsid w:val="00326AF7"/>
    <w:rsid w:val="00331C47"/>
    <w:rsid w:val="00347266"/>
    <w:rsid w:val="00351FF7"/>
    <w:rsid w:val="00354B37"/>
    <w:rsid w:val="00367008"/>
    <w:rsid w:val="00384115"/>
    <w:rsid w:val="00386C74"/>
    <w:rsid w:val="00394F2F"/>
    <w:rsid w:val="003B75A4"/>
    <w:rsid w:val="0040652B"/>
    <w:rsid w:val="0041735C"/>
    <w:rsid w:val="004360AF"/>
    <w:rsid w:val="00446358"/>
    <w:rsid w:val="004579A3"/>
    <w:rsid w:val="00461002"/>
    <w:rsid w:val="00464DD1"/>
    <w:rsid w:val="004705F9"/>
    <w:rsid w:val="004724CD"/>
    <w:rsid w:val="004758A1"/>
    <w:rsid w:val="00480D0B"/>
    <w:rsid w:val="004823BA"/>
    <w:rsid w:val="004A2E29"/>
    <w:rsid w:val="004A6C22"/>
    <w:rsid w:val="004B2A30"/>
    <w:rsid w:val="004B2B5B"/>
    <w:rsid w:val="004C4131"/>
    <w:rsid w:val="004D6D2E"/>
    <w:rsid w:val="004E7B8B"/>
    <w:rsid w:val="0050246D"/>
    <w:rsid w:val="00514E6E"/>
    <w:rsid w:val="00515AED"/>
    <w:rsid w:val="00536781"/>
    <w:rsid w:val="00550207"/>
    <w:rsid w:val="00554E48"/>
    <w:rsid w:val="00563919"/>
    <w:rsid w:val="00596DB5"/>
    <w:rsid w:val="005A7C33"/>
    <w:rsid w:val="00602DB5"/>
    <w:rsid w:val="0061378D"/>
    <w:rsid w:val="00616D52"/>
    <w:rsid w:val="00657216"/>
    <w:rsid w:val="00664573"/>
    <w:rsid w:val="00673FCC"/>
    <w:rsid w:val="00674336"/>
    <w:rsid w:val="00681A00"/>
    <w:rsid w:val="00682A02"/>
    <w:rsid w:val="006A06C9"/>
    <w:rsid w:val="006B6514"/>
    <w:rsid w:val="006D5D59"/>
    <w:rsid w:val="006F5E29"/>
    <w:rsid w:val="007015A9"/>
    <w:rsid w:val="00726B0F"/>
    <w:rsid w:val="0073639C"/>
    <w:rsid w:val="0077126D"/>
    <w:rsid w:val="007867E7"/>
    <w:rsid w:val="00790563"/>
    <w:rsid w:val="007A6F00"/>
    <w:rsid w:val="007E4835"/>
    <w:rsid w:val="007E782E"/>
    <w:rsid w:val="00806CB7"/>
    <w:rsid w:val="00837102"/>
    <w:rsid w:val="00845BDE"/>
    <w:rsid w:val="0084774A"/>
    <w:rsid w:val="00850809"/>
    <w:rsid w:val="0086686E"/>
    <w:rsid w:val="0087156E"/>
    <w:rsid w:val="00883C58"/>
    <w:rsid w:val="0088416C"/>
    <w:rsid w:val="008A6086"/>
    <w:rsid w:val="008A6E8B"/>
    <w:rsid w:val="008B1675"/>
    <w:rsid w:val="008B5671"/>
    <w:rsid w:val="008B7C52"/>
    <w:rsid w:val="008D1BA1"/>
    <w:rsid w:val="008E1B4D"/>
    <w:rsid w:val="008E7DF5"/>
    <w:rsid w:val="0091383E"/>
    <w:rsid w:val="00924BBF"/>
    <w:rsid w:val="00927349"/>
    <w:rsid w:val="0094020F"/>
    <w:rsid w:val="00942229"/>
    <w:rsid w:val="0096541E"/>
    <w:rsid w:val="009977F7"/>
    <w:rsid w:val="009A722A"/>
    <w:rsid w:val="009B2E82"/>
    <w:rsid w:val="009C49F5"/>
    <w:rsid w:val="009C7453"/>
    <w:rsid w:val="00A06EC0"/>
    <w:rsid w:val="00A27CEF"/>
    <w:rsid w:val="00A35E5B"/>
    <w:rsid w:val="00A417B5"/>
    <w:rsid w:val="00A4418F"/>
    <w:rsid w:val="00A67809"/>
    <w:rsid w:val="00A908C6"/>
    <w:rsid w:val="00A93BC4"/>
    <w:rsid w:val="00AA0AC5"/>
    <w:rsid w:val="00AA326C"/>
    <w:rsid w:val="00AC4942"/>
    <w:rsid w:val="00AD3C2F"/>
    <w:rsid w:val="00AD6D5C"/>
    <w:rsid w:val="00AE4506"/>
    <w:rsid w:val="00AF0503"/>
    <w:rsid w:val="00AF23F1"/>
    <w:rsid w:val="00AF4780"/>
    <w:rsid w:val="00AF5DD9"/>
    <w:rsid w:val="00B02C99"/>
    <w:rsid w:val="00B02FE9"/>
    <w:rsid w:val="00B13843"/>
    <w:rsid w:val="00B24E4E"/>
    <w:rsid w:val="00B26DFB"/>
    <w:rsid w:val="00B41D60"/>
    <w:rsid w:val="00B61A9A"/>
    <w:rsid w:val="00B6720F"/>
    <w:rsid w:val="00BA0CE7"/>
    <w:rsid w:val="00BA7DA5"/>
    <w:rsid w:val="00BC53A2"/>
    <w:rsid w:val="00BD4F04"/>
    <w:rsid w:val="00BE0265"/>
    <w:rsid w:val="00BE055D"/>
    <w:rsid w:val="00BF0D08"/>
    <w:rsid w:val="00C1335C"/>
    <w:rsid w:val="00C37C2B"/>
    <w:rsid w:val="00C544F2"/>
    <w:rsid w:val="00C60FC5"/>
    <w:rsid w:val="00C734E1"/>
    <w:rsid w:val="00C803D7"/>
    <w:rsid w:val="00CA3C42"/>
    <w:rsid w:val="00CA5867"/>
    <w:rsid w:val="00CB7670"/>
    <w:rsid w:val="00CD04F1"/>
    <w:rsid w:val="00CD4638"/>
    <w:rsid w:val="00CF620E"/>
    <w:rsid w:val="00CF7C98"/>
    <w:rsid w:val="00D127E3"/>
    <w:rsid w:val="00D1339D"/>
    <w:rsid w:val="00D23759"/>
    <w:rsid w:val="00D33EB1"/>
    <w:rsid w:val="00D360E6"/>
    <w:rsid w:val="00D43665"/>
    <w:rsid w:val="00D517F8"/>
    <w:rsid w:val="00D54476"/>
    <w:rsid w:val="00D929BE"/>
    <w:rsid w:val="00DA2A5D"/>
    <w:rsid w:val="00DB28B7"/>
    <w:rsid w:val="00DB4478"/>
    <w:rsid w:val="00DF42BD"/>
    <w:rsid w:val="00DF7BCF"/>
    <w:rsid w:val="00E3131A"/>
    <w:rsid w:val="00E35E9F"/>
    <w:rsid w:val="00E36B5D"/>
    <w:rsid w:val="00E62038"/>
    <w:rsid w:val="00E632A7"/>
    <w:rsid w:val="00E92A20"/>
    <w:rsid w:val="00E9598B"/>
    <w:rsid w:val="00ED4E55"/>
    <w:rsid w:val="00ED5DE4"/>
    <w:rsid w:val="00EF3547"/>
    <w:rsid w:val="00F37472"/>
    <w:rsid w:val="00F631DB"/>
    <w:rsid w:val="00F7217E"/>
    <w:rsid w:val="00F7397C"/>
    <w:rsid w:val="00F740C7"/>
    <w:rsid w:val="00F74504"/>
    <w:rsid w:val="00F769B9"/>
    <w:rsid w:val="00F805CA"/>
    <w:rsid w:val="00F93C25"/>
    <w:rsid w:val="00FE3476"/>
    <w:rsid w:val="00FF14B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6DFB"/>
  </w:style>
  <w:style w:type="paragraph" w:styleId="Nagwek1">
    <w:name w:val="heading 1"/>
    <w:basedOn w:val="Normalny"/>
    <w:link w:val="Nagwek1Znak"/>
    <w:uiPriority w:val="9"/>
    <w:qFormat/>
    <w:rsid w:val="004C4131"/>
    <w:pPr>
      <w:spacing w:before="102" w:after="102"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4C4131"/>
    <w:pPr>
      <w:keepNext/>
      <w:spacing w:before="100" w:beforeAutospacing="1" w:after="62"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next w:val="Normalny"/>
    <w:link w:val="Nagwek3Znak"/>
    <w:uiPriority w:val="9"/>
    <w:semiHidden/>
    <w:unhideWhenUsed/>
    <w:qFormat/>
    <w:rsid w:val="00D517F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C4131"/>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4C4131"/>
    <w:rPr>
      <w:rFonts w:ascii="Times New Roman" w:eastAsia="Times New Roman" w:hAnsi="Times New Roman" w:cs="Times New Roman"/>
      <w:b/>
      <w:bCs/>
      <w:sz w:val="36"/>
      <w:szCs w:val="36"/>
      <w:lang w:eastAsia="pl-PL"/>
    </w:rPr>
  </w:style>
  <w:style w:type="character" w:styleId="Hipercze">
    <w:name w:val="Hyperlink"/>
    <w:basedOn w:val="Domylnaczcionkaakapitu"/>
    <w:uiPriority w:val="99"/>
    <w:unhideWhenUsed/>
    <w:rsid w:val="004C4131"/>
    <w:rPr>
      <w:color w:val="000080"/>
      <w:u w:val="single"/>
    </w:rPr>
  </w:style>
  <w:style w:type="character" w:styleId="Uwydatnienie">
    <w:name w:val="Emphasis"/>
    <w:basedOn w:val="Domylnaczcionkaakapitu"/>
    <w:uiPriority w:val="20"/>
    <w:qFormat/>
    <w:rsid w:val="004C4131"/>
    <w:rPr>
      <w:i/>
      <w:iCs/>
    </w:rPr>
  </w:style>
  <w:style w:type="character" w:styleId="Pogrubienie">
    <w:name w:val="Strong"/>
    <w:basedOn w:val="Domylnaczcionkaakapitu"/>
    <w:uiPriority w:val="22"/>
    <w:qFormat/>
    <w:rsid w:val="004C4131"/>
    <w:rPr>
      <w:b/>
      <w:bCs/>
    </w:rPr>
  </w:style>
  <w:style w:type="paragraph" w:styleId="NormalnyWeb">
    <w:name w:val="Normal (Web)"/>
    <w:basedOn w:val="Normalny"/>
    <w:uiPriority w:val="99"/>
    <w:unhideWhenUsed/>
    <w:rsid w:val="004C4131"/>
    <w:pPr>
      <w:spacing w:before="100" w:beforeAutospacing="1" w:after="119"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D6D5C"/>
    <w:pPr>
      <w:ind w:left="720"/>
      <w:contextualSpacing/>
    </w:pPr>
  </w:style>
  <w:style w:type="character" w:customStyle="1" w:styleId="Nagwek3Znak">
    <w:name w:val="Nagłówek 3 Znak"/>
    <w:basedOn w:val="Domylnaczcionkaakapitu"/>
    <w:link w:val="Nagwek3"/>
    <w:uiPriority w:val="9"/>
    <w:semiHidden/>
    <w:rsid w:val="00D517F8"/>
    <w:rPr>
      <w:rFonts w:asciiTheme="majorHAnsi" w:eastAsiaTheme="majorEastAsia" w:hAnsiTheme="majorHAnsi" w:cstheme="majorBidi"/>
      <w:b/>
      <w:bCs/>
      <w:color w:val="4F81BD" w:themeColor="accent1"/>
    </w:rPr>
  </w:style>
  <w:style w:type="paragraph" w:styleId="Nagwek">
    <w:name w:val="header"/>
    <w:basedOn w:val="Normalny"/>
    <w:link w:val="NagwekZnak"/>
    <w:uiPriority w:val="99"/>
    <w:unhideWhenUsed/>
    <w:rsid w:val="005367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36781"/>
  </w:style>
  <w:style w:type="paragraph" w:styleId="Stopka">
    <w:name w:val="footer"/>
    <w:basedOn w:val="Normalny"/>
    <w:link w:val="StopkaZnak"/>
    <w:uiPriority w:val="99"/>
    <w:unhideWhenUsed/>
    <w:rsid w:val="005367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36781"/>
  </w:style>
  <w:style w:type="character" w:customStyle="1" w:styleId="st">
    <w:name w:val="st"/>
    <w:basedOn w:val="Domylnaczcionkaakapitu"/>
    <w:rsid w:val="00837102"/>
  </w:style>
  <w:style w:type="paragraph" w:styleId="Tekstprzypisukocowego">
    <w:name w:val="endnote text"/>
    <w:basedOn w:val="Normalny"/>
    <w:link w:val="TekstprzypisukocowegoZnak"/>
    <w:uiPriority w:val="99"/>
    <w:semiHidden/>
    <w:unhideWhenUsed/>
    <w:rsid w:val="004360A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360AF"/>
    <w:rPr>
      <w:sz w:val="20"/>
      <w:szCs w:val="20"/>
    </w:rPr>
  </w:style>
  <w:style w:type="character" w:styleId="Odwoanieprzypisukocowego">
    <w:name w:val="endnote reference"/>
    <w:basedOn w:val="Domylnaczcionkaakapitu"/>
    <w:uiPriority w:val="99"/>
    <w:semiHidden/>
    <w:unhideWhenUsed/>
    <w:rsid w:val="004360AF"/>
    <w:rPr>
      <w:vertAlign w:val="superscript"/>
    </w:rPr>
  </w:style>
  <w:style w:type="paragraph" w:styleId="Tekstdymka">
    <w:name w:val="Balloon Text"/>
    <w:basedOn w:val="Normalny"/>
    <w:link w:val="TekstdymkaZnak"/>
    <w:uiPriority w:val="99"/>
    <w:semiHidden/>
    <w:unhideWhenUsed/>
    <w:rsid w:val="00394F2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94F2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597602">
      <w:bodyDiv w:val="1"/>
      <w:marLeft w:val="0"/>
      <w:marRight w:val="0"/>
      <w:marTop w:val="0"/>
      <w:marBottom w:val="0"/>
      <w:divBdr>
        <w:top w:val="none" w:sz="0" w:space="0" w:color="auto"/>
        <w:left w:val="none" w:sz="0" w:space="0" w:color="auto"/>
        <w:bottom w:val="none" w:sz="0" w:space="0" w:color="auto"/>
        <w:right w:val="none" w:sz="0" w:space="0" w:color="auto"/>
      </w:divBdr>
    </w:div>
    <w:div w:id="148063470">
      <w:bodyDiv w:val="1"/>
      <w:marLeft w:val="0"/>
      <w:marRight w:val="0"/>
      <w:marTop w:val="0"/>
      <w:marBottom w:val="0"/>
      <w:divBdr>
        <w:top w:val="none" w:sz="0" w:space="0" w:color="auto"/>
        <w:left w:val="none" w:sz="0" w:space="0" w:color="auto"/>
        <w:bottom w:val="none" w:sz="0" w:space="0" w:color="auto"/>
        <w:right w:val="none" w:sz="0" w:space="0" w:color="auto"/>
      </w:divBdr>
    </w:div>
    <w:div w:id="353384457">
      <w:bodyDiv w:val="1"/>
      <w:marLeft w:val="0"/>
      <w:marRight w:val="0"/>
      <w:marTop w:val="0"/>
      <w:marBottom w:val="0"/>
      <w:divBdr>
        <w:top w:val="none" w:sz="0" w:space="0" w:color="auto"/>
        <w:left w:val="none" w:sz="0" w:space="0" w:color="auto"/>
        <w:bottom w:val="none" w:sz="0" w:space="0" w:color="auto"/>
        <w:right w:val="none" w:sz="0" w:space="0" w:color="auto"/>
      </w:divBdr>
    </w:div>
    <w:div w:id="534081384">
      <w:bodyDiv w:val="1"/>
      <w:marLeft w:val="0"/>
      <w:marRight w:val="0"/>
      <w:marTop w:val="0"/>
      <w:marBottom w:val="0"/>
      <w:divBdr>
        <w:top w:val="none" w:sz="0" w:space="0" w:color="auto"/>
        <w:left w:val="none" w:sz="0" w:space="0" w:color="auto"/>
        <w:bottom w:val="none" w:sz="0" w:space="0" w:color="auto"/>
        <w:right w:val="none" w:sz="0" w:space="0" w:color="auto"/>
      </w:divBdr>
    </w:div>
    <w:div w:id="555319151">
      <w:bodyDiv w:val="1"/>
      <w:marLeft w:val="0"/>
      <w:marRight w:val="0"/>
      <w:marTop w:val="0"/>
      <w:marBottom w:val="0"/>
      <w:divBdr>
        <w:top w:val="none" w:sz="0" w:space="0" w:color="auto"/>
        <w:left w:val="none" w:sz="0" w:space="0" w:color="auto"/>
        <w:bottom w:val="none" w:sz="0" w:space="0" w:color="auto"/>
        <w:right w:val="none" w:sz="0" w:space="0" w:color="auto"/>
      </w:divBdr>
    </w:div>
    <w:div w:id="664817067">
      <w:bodyDiv w:val="1"/>
      <w:marLeft w:val="0"/>
      <w:marRight w:val="0"/>
      <w:marTop w:val="0"/>
      <w:marBottom w:val="0"/>
      <w:divBdr>
        <w:top w:val="none" w:sz="0" w:space="0" w:color="auto"/>
        <w:left w:val="none" w:sz="0" w:space="0" w:color="auto"/>
        <w:bottom w:val="none" w:sz="0" w:space="0" w:color="auto"/>
        <w:right w:val="none" w:sz="0" w:space="0" w:color="auto"/>
      </w:divBdr>
    </w:div>
    <w:div w:id="785779344">
      <w:bodyDiv w:val="1"/>
      <w:marLeft w:val="0"/>
      <w:marRight w:val="0"/>
      <w:marTop w:val="0"/>
      <w:marBottom w:val="0"/>
      <w:divBdr>
        <w:top w:val="none" w:sz="0" w:space="0" w:color="auto"/>
        <w:left w:val="none" w:sz="0" w:space="0" w:color="auto"/>
        <w:bottom w:val="none" w:sz="0" w:space="0" w:color="auto"/>
        <w:right w:val="none" w:sz="0" w:space="0" w:color="auto"/>
      </w:divBdr>
    </w:div>
    <w:div w:id="1173761266">
      <w:bodyDiv w:val="1"/>
      <w:marLeft w:val="0"/>
      <w:marRight w:val="0"/>
      <w:marTop w:val="0"/>
      <w:marBottom w:val="0"/>
      <w:divBdr>
        <w:top w:val="none" w:sz="0" w:space="0" w:color="auto"/>
        <w:left w:val="none" w:sz="0" w:space="0" w:color="auto"/>
        <w:bottom w:val="none" w:sz="0" w:space="0" w:color="auto"/>
        <w:right w:val="none" w:sz="0" w:space="0" w:color="auto"/>
      </w:divBdr>
    </w:div>
    <w:div w:id="1212769294">
      <w:bodyDiv w:val="1"/>
      <w:marLeft w:val="0"/>
      <w:marRight w:val="0"/>
      <w:marTop w:val="0"/>
      <w:marBottom w:val="0"/>
      <w:divBdr>
        <w:top w:val="none" w:sz="0" w:space="0" w:color="auto"/>
        <w:left w:val="none" w:sz="0" w:space="0" w:color="auto"/>
        <w:bottom w:val="none" w:sz="0" w:space="0" w:color="auto"/>
        <w:right w:val="none" w:sz="0" w:space="0" w:color="auto"/>
      </w:divBdr>
    </w:div>
    <w:div w:id="1341346469">
      <w:bodyDiv w:val="1"/>
      <w:marLeft w:val="0"/>
      <w:marRight w:val="0"/>
      <w:marTop w:val="0"/>
      <w:marBottom w:val="0"/>
      <w:divBdr>
        <w:top w:val="none" w:sz="0" w:space="0" w:color="auto"/>
        <w:left w:val="none" w:sz="0" w:space="0" w:color="auto"/>
        <w:bottom w:val="none" w:sz="0" w:space="0" w:color="auto"/>
        <w:right w:val="none" w:sz="0" w:space="0" w:color="auto"/>
      </w:divBdr>
    </w:div>
    <w:div w:id="1420059598">
      <w:bodyDiv w:val="1"/>
      <w:marLeft w:val="0"/>
      <w:marRight w:val="0"/>
      <w:marTop w:val="0"/>
      <w:marBottom w:val="0"/>
      <w:divBdr>
        <w:top w:val="none" w:sz="0" w:space="0" w:color="auto"/>
        <w:left w:val="none" w:sz="0" w:space="0" w:color="auto"/>
        <w:bottom w:val="none" w:sz="0" w:space="0" w:color="auto"/>
        <w:right w:val="none" w:sz="0" w:space="0" w:color="auto"/>
      </w:divBdr>
    </w:div>
    <w:div w:id="1444377844">
      <w:bodyDiv w:val="1"/>
      <w:marLeft w:val="0"/>
      <w:marRight w:val="0"/>
      <w:marTop w:val="0"/>
      <w:marBottom w:val="0"/>
      <w:divBdr>
        <w:top w:val="none" w:sz="0" w:space="0" w:color="auto"/>
        <w:left w:val="none" w:sz="0" w:space="0" w:color="auto"/>
        <w:bottom w:val="none" w:sz="0" w:space="0" w:color="auto"/>
        <w:right w:val="none" w:sz="0" w:space="0" w:color="auto"/>
      </w:divBdr>
    </w:div>
    <w:div w:id="1599555713">
      <w:bodyDiv w:val="1"/>
      <w:marLeft w:val="0"/>
      <w:marRight w:val="0"/>
      <w:marTop w:val="0"/>
      <w:marBottom w:val="0"/>
      <w:divBdr>
        <w:top w:val="none" w:sz="0" w:space="0" w:color="auto"/>
        <w:left w:val="none" w:sz="0" w:space="0" w:color="auto"/>
        <w:bottom w:val="none" w:sz="0" w:space="0" w:color="auto"/>
        <w:right w:val="none" w:sz="0" w:space="0" w:color="auto"/>
      </w:divBdr>
    </w:div>
    <w:div w:id="1617102855">
      <w:bodyDiv w:val="1"/>
      <w:marLeft w:val="0"/>
      <w:marRight w:val="0"/>
      <w:marTop w:val="0"/>
      <w:marBottom w:val="0"/>
      <w:divBdr>
        <w:top w:val="none" w:sz="0" w:space="0" w:color="auto"/>
        <w:left w:val="none" w:sz="0" w:space="0" w:color="auto"/>
        <w:bottom w:val="none" w:sz="0" w:space="0" w:color="auto"/>
        <w:right w:val="none" w:sz="0" w:space="0" w:color="auto"/>
      </w:divBdr>
    </w:div>
    <w:div w:id="1776486761">
      <w:bodyDiv w:val="1"/>
      <w:marLeft w:val="0"/>
      <w:marRight w:val="0"/>
      <w:marTop w:val="0"/>
      <w:marBottom w:val="0"/>
      <w:divBdr>
        <w:top w:val="none" w:sz="0" w:space="0" w:color="auto"/>
        <w:left w:val="none" w:sz="0" w:space="0" w:color="auto"/>
        <w:bottom w:val="none" w:sz="0" w:space="0" w:color="auto"/>
        <w:right w:val="none" w:sz="0" w:space="0" w:color="auto"/>
      </w:divBdr>
    </w:div>
    <w:div w:id="1935279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actest.com.pl/wykorzystanie-ids-do-badania-gotowosci-szkolne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73321-C5D7-404E-884C-F4347858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821</TotalTime>
  <Pages>26</Pages>
  <Words>7938</Words>
  <Characters>47630</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Użytkownik systemu Windows</dc:creator>
  <cp:lastModifiedBy>Użytkownik systemu Windows</cp:lastModifiedBy>
  <cp:revision>136</cp:revision>
  <cp:lastPrinted>2019-03-26T13:26:00Z</cp:lastPrinted>
  <dcterms:created xsi:type="dcterms:W3CDTF">2019-03-18T06:39:00Z</dcterms:created>
  <dcterms:modified xsi:type="dcterms:W3CDTF">2019-03-26T13:59:00Z</dcterms:modified>
</cp:coreProperties>
</file>